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284D9A" w:rsidRPr="009F3FCA" w:rsidRDefault="00284D9A" w:rsidP="00284D9A">
      <w:pPr>
        <w:jc w:val="center"/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</w:pPr>
      <w:r w:rsidRPr="009F3FCA">
        <w:rPr>
          <w:rStyle w:val="a4"/>
          <w:rFonts w:asciiTheme="minorHAnsi" w:hAnsiTheme="minorHAnsi"/>
          <w:iCs/>
          <w:color w:val="000000" w:themeColor="text1"/>
          <w:sz w:val="52"/>
          <w:szCs w:val="52"/>
        </w:rPr>
        <w:t xml:space="preserve">Анализ организации и проведения государственной (итоговой) аттестации выпускников  11 класса </w:t>
      </w:r>
    </w:p>
    <w:p w:rsidR="00284D9A" w:rsidRPr="009F3FCA" w:rsidRDefault="00284D9A" w:rsidP="00284D9A">
      <w:pPr>
        <w:jc w:val="center"/>
        <w:rPr>
          <w:rStyle w:val="a4"/>
          <w:rFonts w:asciiTheme="minorHAnsi" w:hAnsiTheme="minorHAnsi"/>
          <w:iCs/>
          <w:color w:val="000000" w:themeColor="text1"/>
          <w:sz w:val="48"/>
          <w:szCs w:val="48"/>
        </w:rPr>
      </w:pPr>
      <w:r w:rsidRPr="009F3FCA">
        <w:rPr>
          <w:rStyle w:val="a4"/>
          <w:rFonts w:asciiTheme="minorHAnsi" w:hAnsiTheme="minorHAnsi"/>
          <w:iCs/>
          <w:color w:val="000000" w:themeColor="text1"/>
          <w:sz w:val="48"/>
          <w:szCs w:val="48"/>
        </w:rPr>
        <w:t>в 2011-2012 учебном году</w:t>
      </w:r>
    </w:p>
    <w:p w:rsidR="00284D9A" w:rsidRDefault="00284D9A" w:rsidP="00284D9A">
      <w:pPr>
        <w:jc w:val="center"/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</w:pPr>
    </w:p>
    <w:p w:rsidR="00284D9A" w:rsidRDefault="00284D9A" w:rsidP="00284D9A">
      <w:pPr>
        <w:jc w:val="center"/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</w:pPr>
    </w:p>
    <w:p w:rsidR="00284D9A" w:rsidRPr="009F3FCA" w:rsidRDefault="00284D9A" w:rsidP="00284D9A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  <w:r w:rsidRPr="009F3FCA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МБОУ СОШ № 39 посёлка Дальнее Поле</w:t>
      </w:r>
    </w:p>
    <w:p w:rsidR="00284D9A" w:rsidRDefault="00284D9A" w:rsidP="00284D9A"/>
    <w:p w:rsidR="00284D9A" w:rsidRDefault="00284D9A" w:rsidP="00284D9A"/>
    <w:p w:rsidR="00284D9A" w:rsidRDefault="00284D9A" w:rsidP="00284D9A"/>
    <w:p w:rsidR="00284D9A" w:rsidRDefault="00284D9A" w:rsidP="00284D9A">
      <w:pPr>
        <w:rPr>
          <w:sz w:val="32"/>
          <w:szCs w:val="32"/>
        </w:rPr>
      </w:pPr>
    </w:p>
    <w:p w:rsidR="00284D9A" w:rsidRDefault="00284D9A" w:rsidP="00284D9A">
      <w:pPr>
        <w:rPr>
          <w:sz w:val="32"/>
          <w:szCs w:val="32"/>
        </w:rPr>
      </w:pPr>
    </w:p>
    <w:p w:rsidR="00284D9A" w:rsidRDefault="00284D9A" w:rsidP="00284D9A">
      <w:pPr>
        <w:rPr>
          <w:sz w:val="32"/>
          <w:szCs w:val="32"/>
        </w:rPr>
      </w:pPr>
    </w:p>
    <w:p w:rsidR="00284D9A" w:rsidRDefault="00284D9A" w:rsidP="00284D9A">
      <w:pPr>
        <w:rPr>
          <w:sz w:val="32"/>
          <w:szCs w:val="32"/>
        </w:rPr>
      </w:pPr>
    </w:p>
    <w:p w:rsidR="00284D9A" w:rsidRDefault="00284D9A" w:rsidP="00284D9A">
      <w:pPr>
        <w:rPr>
          <w:sz w:val="32"/>
          <w:szCs w:val="32"/>
        </w:rPr>
      </w:pPr>
    </w:p>
    <w:p w:rsidR="00284D9A" w:rsidRDefault="00284D9A" w:rsidP="00284D9A">
      <w:pPr>
        <w:rPr>
          <w:sz w:val="32"/>
          <w:szCs w:val="32"/>
        </w:rPr>
      </w:pPr>
    </w:p>
    <w:p w:rsidR="00284D9A" w:rsidRDefault="00284D9A" w:rsidP="00284D9A">
      <w:pPr>
        <w:rPr>
          <w:sz w:val="32"/>
          <w:szCs w:val="32"/>
        </w:rPr>
      </w:pPr>
    </w:p>
    <w:p w:rsidR="00284D9A" w:rsidRPr="009F3FCA" w:rsidRDefault="00284D9A" w:rsidP="00284D9A">
      <w:pPr>
        <w:ind w:left="4956"/>
        <w:rPr>
          <w:sz w:val="32"/>
          <w:szCs w:val="32"/>
        </w:rPr>
      </w:pPr>
      <w:r w:rsidRPr="009F3FCA">
        <w:rPr>
          <w:sz w:val="32"/>
          <w:szCs w:val="32"/>
        </w:rPr>
        <w:t>Заместитель директора по УВР</w:t>
      </w:r>
    </w:p>
    <w:p w:rsidR="00284D9A" w:rsidRPr="009F3FCA" w:rsidRDefault="00284D9A" w:rsidP="00284D9A">
      <w:pPr>
        <w:ind w:left="4956"/>
        <w:rPr>
          <w:sz w:val="32"/>
          <w:szCs w:val="32"/>
        </w:rPr>
      </w:pPr>
      <w:r w:rsidRPr="009F3FCA">
        <w:rPr>
          <w:sz w:val="32"/>
          <w:szCs w:val="32"/>
        </w:rPr>
        <w:t>Волошина Татьяна Николаевна</w:t>
      </w:r>
    </w:p>
    <w:p w:rsidR="00284D9A" w:rsidRDefault="00284D9A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</w:p>
    <w:p w:rsidR="00CB6F65" w:rsidRPr="004F2992" w:rsidRDefault="00CB6F65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  <w:r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lastRenderedPageBreak/>
        <w:t>Анализ организации и проведения государственной (ито</w:t>
      </w:r>
      <w:r w:rsidR="00E80C69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 xml:space="preserve">говой) аттестации выпускников </w:t>
      </w:r>
      <w:r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 xml:space="preserve"> 11 класс</w:t>
      </w:r>
      <w:r w:rsidR="00E80C69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а</w:t>
      </w:r>
      <w:r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 xml:space="preserve"> </w:t>
      </w:r>
    </w:p>
    <w:p w:rsidR="00CB6F65" w:rsidRPr="004F2992" w:rsidRDefault="00CB6F65" w:rsidP="00CB6F65">
      <w:pPr>
        <w:jc w:val="center"/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</w:pPr>
      <w:r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в 201</w:t>
      </w:r>
      <w:r w:rsidR="004F2992"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1</w:t>
      </w:r>
      <w:r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-201</w:t>
      </w:r>
      <w:r w:rsidR="004F2992"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>2</w:t>
      </w:r>
      <w:r w:rsidRPr="004F2992">
        <w:rPr>
          <w:rStyle w:val="a4"/>
          <w:rFonts w:asciiTheme="minorHAnsi" w:hAnsiTheme="minorHAnsi"/>
          <w:iCs/>
          <w:color w:val="000000" w:themeColor="text1"/>
          <w:sz w:val="40"/>
          <w:szCs w:val="40"/>
        </w:rPr>
        <w:t xml:space="preserve"> учебном году</w:t>
      </w:r>
    </w:p>
    <w:p w:rsidR="00CB6F65" w:rsidRPr="004F2992" w:rsidRDefault="00CB6F65" w:rsidP="00CB6F65">
      <w:pPr>
        <w:jc w:val="center"/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</w:pPr>
      <w:r w:rsidRPr="004F2992"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  <w:t>М</w:t>
      </w:r>
      <w:r w:rsidR="00E80C69"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  <w:t>Б</w:t>
      </w:r>
      <w:r w:rsidRPr="004F2992">
        <w:rPr>
          <w:rStyle w:val="a4"/>
          <w:rFonts w:asciiTheme="minorHAnsi" w:hAnsiTheme="minorHAnsi"/>
          <w:b w:val="0"/>
          <w:iCs/>
          <w:color w:val="000000" w:themeColor="text1"/>
          <w:sz w:val="32"/>
          <w:szCs w:val="32"/>
        </w:rPr>
        <w:t>ОУ СОШ № 39 посёлка Дальнее Поле</w:t>
      </w:r>
    </w:p>
    <w:p w:rsidR="00CB6F65" w:rsidRPr="00CB6F65" w:rsidRDefault="00CB6F65" w:rsidP="00A1078A">
      <w:pPr>
        <w:rPr>
          <w:rStyle w:val="a4"/>
          <w:rFonts w:asciiTheme="minorHAnsi" w:hAnsiTheme="minorHAnsi"/>
          <w:iCs/>
          <w:color w:val="000000" w:themeColor="text1"/>
          <w:sz w:val="32"/>
          <w:szCs w:val="32"/>
        </w:rPr>
      </w:pPr>
    </w:p>
    <w:p w:rsidR="006B1CA5" w:rsidRPr="004F70BC" w:rsidRDefault="006B1CA5" w:rsidP="00A1078A">
      <w:r w:rsidRPr="004F70BC">
        <w:rPr>
          <w:rStyle w:val="a4"/>
          <w:iCs/>
          <w:color w:val="000000" w:themeColor="text1"/>
        </w:rPr>
        <w:t>Анализ работы школы по подготовке выпускников к государственной (итоговой) аттестации.</w:t>
      </w:r>
    </w:p>
    <w:p w:rsidR="006B1CA5" w:rsidRPr="004F70BC" w:rsidRDefault="006B1CA5" w:rsidP="00A1078A">
      <w:r w:rsidRPr="004F70BC">
        <w:t xml:space="preserve">           Согласно Закону Российской Федерации “Об образовании” 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6B1CA5" w:rsidRPr="004F70BC" w:rsidRDefault="006B1CA5" w:rsidP="00A1078A">
      <w:r w:rsidRPr="004F70BC">
        <w:t xml:space="preserve">         От того, какие результаты будут получены, во многом зависит от предварительной подготовки школы к этому напряженному и очень ответственному периоду.</w:t>
      </w:r>
    </w:p>
    <w:p w:rsidR="006B1CA5" w:rsidRPr="004F70BC" w:rsidRDefault="006B1CA5" w:rsidP="00A1078A">
      <w:r w:rsidRPr="004F70BC">
        <w:t xml:space="preserve">         На основании Положения о государственной (итоговой) аттестации выпускников ОУ РФ был разработан план подготовки к государственной (итоговой) аттестации выпускников. Согласно плану, работа велась по следующим направлениям: организационные вопросы, работа с педагогическим коллективом, работа с родителями, работа с учащимися. Выполнение плана подготовки в 201</w:t>
      </w:r>
      <w:r w:rsidR="004F2992">
        <w:t>1</w:t>
      </w:r>
      <w:r w:rsidRPr="004F70BC">
        <w:t>-201</w:t>
      </w:r>
      <w:r w:rsidR="004F2992">
        <w:t>2</w:t>
      </w:r>
      <w:r w:rsidRPr="004F70BC">
        <w:t xml:space="preserve"> году рассматривались на административных совещаниях, производственном совещании.</w:t>
      </w:r>
      <w:r w:rsidRPr="004F70BC">
        <w:rPr>
          <w:i/>
          <w:iCs/>
        </w:rPr>
        <w:t xml:space="preserve"> </w:t>
      </w:r>
    </w:p>
    <w:p w:rsidR="006B1CA5" w:rsidRPr="004F70BC" w:rsidRDefault="006B1CA5" w:rsidP="00A1078A">
      <w:r w:rsidRPr="004F70BC">
        <w:t xml:space="preserve">            В своей деятельности по подготовке и проведению государственной (итоговой) аттестации администрация школы и педагогический коллектив руководствуются нормативно – распорядительными документами федерального, регионального, муниципального, школьного уровней. Данные документы систематизированы и оформлены в папки. Папки с документами федерального, регионального, муниципального уровней пополнялись в соответствии с их поступлением. Все нормативно – распорядительные документы рассматривались на совещаниях различного уровня. </w:t>
      </w:r>
    </w:p>
    <w:p w:rsidR="006E2D77" w:rsidRPr="004F70BC" w:rsidRDefault="006E2D77" w:rsidP="00A1078A">
      <w:pPr>
        <w:rPr>
          <w:color w:val="000000" w:themeColor="text1"/>
        </w:rPr>
      </w:pPr>
    </w:p>
    <w:p w:rsidR="006B1CA5" w:rsidRPr="004F70BC" w:rsidRDefault="00A1078A" w:rsidP="00A1078A">
      <w:pPr>
        <w:rPr>
          <w:color w:val="0000FF"/>
        </w:rPr>
      </w:pPr>
      <w:r w:rsidRPr="004F70BC">
        <w:rPr>
          <w:color w:val="000000" w:themeColor="text1"/>
        </w:rPr>
        <w:t xml:space="preserve">Были рассмотрены следующие </w:t>
      </w:r>
      <w:r w:rsidR="006B1CA5" w:rsidRPr="004F70BC">
        <w:rPr>
          <w:color w:val="000000" w:themeColor="text1"/>
        </w:rPr>
        <w:t>вопросы</w:t>
      </w:r>
      <w:r w:rsidR="006B1CA5" w:rsidRPr="004F70BC">
        <w:rPr>
          <w:i/>
          <w:iCs/>
          <w:color w:val="000000" w:themeColor="text1"/>
        </w:rPr>
        <w:t>:</w:t>
      </w:r>
      <w:r w:rsidR="006B1CA5" w:rsidRPr="004F70BC">
        <w:rPr>
          <w:color w:val="0000FF"/>
        </w:rPr>
        <w:t xml:space="preserve"> </w:t>
      </w:r>
    </w:p>
    <w:p w:rsidR="00A1078A" w:rsidRPr="004F70BC" w:rsidRDefault="006B1CA5" w:rsidP="00CB6F65">
      <w:pPr>
        <w:pStyle w:val="a5"/>
        <w:numPr>
          <w:ilvl w:val="0"/>
          <w:numId w:val="12"/>
        </w:numPr>
      </w:pPr>
      <w:r w:rsidRPr="004F70BC">
        <w:t xml:space="preserve">Ознакомление с нормативно-правовыми актами, регулирующими порядок проведения </w:t>
      </w:r>
      <w:r w:rsidR="00A1078A" w:rsidRPr="004F70BC">
        <w:t>государственной (итоговой) аттестации выпускников.</w:t>
      </w:r>
    </w:p>
    <w:p w:rsidR="006B1CA5" w:rsidRPr="004F70BC" w:rsidRDefault="006B1CA5" w:rsidP="00CB6F65">
      <w:pPr>
        <w:pStyle w:val="a5"/>
        <w:numPr>
          <w:ilvl w:val="0"/>
          <w:numId w:val="12"/>
        </w:numPr>
      </w:pPr>
      <w:r w:rsidRPr="004F70BC">
        <w:t>Положени</w:t>
      </w:r>
      <w:r w:rsidR="00A1078A" w:rsidRPr="004F70BC">
        <w:t>е</w:t>
      </w:r>
      <w:r w:rsidRPr="004F70BC">
        <w:t xml:space="preserve"> о государственной (итоговой) аттестации выпускников ОУ РФ. </w:t>
      </w:r>
    </w:p>
    <w:p w:rsidR="006B1CA5" w:rsidRPr="004F70BC" w:rsidRDefault="006B1CA5" w:rsidP="00CB6F65">
      <w:pPr>
        <w:pStyle w:val="a5"/>
        <w:numPr>
          <w:ilvl w:val="0"/>
          <w:numId w:val="12"/>
        </w:numPr>
      </w:pPr>
      <w:r w:rsidRPr="004F70BC">
        <w:t xml:space="preserve">Формы проведения экзаменов. </w:t>
      </w:r>
    </w:p>
    <w:p w:rsidR="006B1CA5" w:rsidRPr="004F70BC" w:rsidRDefault="006B1CA5" w:rsidP="00CB6F65">
      <w:pPr>
        <w:pStyle w:val="a5"/>
        <w:numPr>
          <w:ilvl w:val="0"/>
          <w:numId w:val="12"/>
        </w:numPr>
      </w:pPr>
      <w:r w:rsidRPr="004F70BC">
        <w:t xml:space="preserve">Тестовые технологии. Обеспечение готовности учащихся выполнять задания различных уровней сложности (“А”, “В”, “С”). </w:t>
      </w:r>
    </w:p>
    <w:p w:rsidR="006B1CA5" w:rsidRPr="004F70BC" w:rsidRDefault="006B1CA5" w:rsidP="00CB6F65">
      <w:pPr>
        <w:pStyle w:val="a5"/>
        <w:numPr>
          <w:ilvl w:val="0"/>
          <w:numId w:val="12"/>
        </w:numPr>
      </w:pPr>
      <w:r w:rsidRPr="004F70BC">
        <w:t xml:space="preserve">Анализ </w:t>
      </w:r>
      <w:r w:rsidR="00E80C69">
        <w:t xml:space="preserve">качества образования учащихся </w:t>
      </w:r>
      <w:r w:rsidRPr="004F70BC">
        <w:t>11 класс</w:t>
      </w:r>
      <w:r w:rsidR="00E80C69">
        <w:t xml:space="preserve">а </w:t>
      </w:r>
      <w:r w:rsidR="00A1078A" w:rsidRPr="004F70BC">
        <w:t>по итогам полугодий</w:t>
      </w:r>
      <w:r w:rsidRPr="004F70BC">
        <w:t xml:space="preserve">. </w:t>
      </w:r>
    </w:p>
    <w:p w:rsidR="004F70BC" w:rsidRDefault="004F70BC" w:rsidP="004F70BC">
      <w:pPr>
        <w:ind w:left="360"/>
      </w:pPr>
    </w:p>
    <w:p w:rsidR="004F70BC" w:rsidRDefault="004F70BC" w:rsidP="004F70BC">
      <w:pPr>
        <w:ind w:left="360"/>
      </w:pPr>
      <w:r w:rsidRPr="004F70BC">
        <w:t xml:space="preserve">Учителя– </w:t>
      </w:r>
      <w:proofErr w:type="gramStart"/>
      <w:r w:rsidRPr="004F70BC">
        <w:t>пр</w:t>
      </w:r>
      <w:proofErr w:type="gramEnd"/>
      <w:r w:rsidRPr="004F70BC">
        <w:t xml:space="preserve">едметники ознакомлены с кодификаторами элементов содержания по предметам для составления контрольных измерительных материалов (КИМ) государственной (итоговой) аттестации выпускников </w:t>
      </w:r>
      <w:r w:rsidR="00E80C69">
        <w:t>11</w:t>
      </w:r>
      <w:r w:rsidRPr="004F70BC">
        <w:t xml:space="preserve"> кл</w:t>
      </w:r>
      <w:r>
        <w:t>асса</w:t>
      </w:r>
      <w:r w:rsidRPr="004F70BC">
        <w:t>.</w:t>
      </w:r>
    </w:p>
    <w:p w:rsidR="004F70BC" w:rsidRPr="004F70BC" w:rsidRDefault="004F70BC" w:rsidP="004F70BC">
      <w:pPr>
        <w:ind w:left="360"/>
      </w:pPr>
    </w:p>
    <w:p w:rsidR="004F70BC" w:rsidRDefault="004F70BC" w:rsidP="004F70BC">
      <w:r>
        <w:t>В течение учебного года проводились консультации для выпускников 11 класс</w:t>
      </w:r>
      <w:r w:rsidR="00E80C69">
        <w:t>а</w:t>
      </w:r>
      <w:r>
        <w:t>.</w:t>
      </w:r>
    </w:p>
    <w:p w:rsidR="006E2D77" w:rsidRPr="004F70BC" w:rsidRDefault="006E2D77" w:rsidP="006E2D77">
      <w:pPr>
        <w:pStyle w:val="a5"/>
      </w:pPr>
    </w:p>
    <w:p w:rsidR="006B1CA5" w:rsidRPr="004F70BC" w:rsidRDefault="006B1CA5" w:rsidP="00A1078A">
      <w:r w:rsidRPr="004F70BC">
        <w:t>Информированность родителей и обучающихся об источниках получения информации по подготовке и проведению государственной (итоговой) аттестации выпускников в форме ЕГЭ проходила через родительские и ученические собрания, на которых они знакомились с перечнем нормативно – правовой документации, методическими рекомендациями. Протоколы родительских и ученических собраний содержат дату проведения, тематику, список участник</w:t>
      </w:r>
      <w:r w:rsidR="006E2D77" w:rsidRPr="004F70BC">
        <w:t>ов</w:t>
      </w:r>
      <w:r w:rsidRPr="004F70BC">
        <w:t xml:space="preserve"> и </w:t>
      </w:r>
      <w:r w:rsidR="006E2D77" w:rsidRPr="004F70BC">
        <w:t>их</w:t>
      </w:r>
      <w:r w:rsidRPr="004F70BC">
        <w:t xml:space="preserve"> роспись.</w:t>
      </w:r>
    </w:p>
    <w:p w:rsidR="006E2D77" w:rsidRPr="004F70BC" w:rsidRDefault="006E2D77" w:rsidP="00A1078A">
      <w:pPr>
        <w:rPr>
          <w:color w:val="000000" w:themeColor="text1"/>
        </w:rPr>
      </w:pPr>
    </w:p>
    <w:p w:rsidR="006B1CA5" w:rsidRPr="004F70BC" w:rsidRDefault="006B1CA5" w:rsidP="00A1078A">
      <w:pPr>
        <w:rPr>
          <w:color w:val="000000" w:themeColor="text1"/>
        </w:rPr>
      </w:pPr>
      <w:r w:rsidRPr="004F70BC">
        <w:rPr>
          <w:color w:val="000000" w:themeColor="text1"/>
        </w:rPr>
        <w:t xml:space="preserve">В помощь выпускнику, родителям, учителям оформлены стенды со следующей тематикой: </w:t>
      </w:r>
    </w:p>
    <w:p w:rsidR="006B1CA5" w:rsidRPr="004F70BC" w:rsidRDefault="006B1CA5" w:rsidP="00CB6F65">
      <w:pPr>
        <w:pStyle w:val="a5"/>
        <w:numPr>
          <w:ilvl w:val="0"/>
          <w:numId w:val="11"/>
        </w:numPr>
      </w:pPr>
      <w:r w:rsidRPr="004F70BC">
        <w:lastRenderedPageBreak/>
        <w:t xml:space="preserve">Положения о государственной (итоговой) аттестации выпускников ОУ РФ. </w:t>
      </w:r>
    </w:p>
    <w:p w:rsidR="006B1CA5" w:rsidRPr="004F70BC" w:rsidRDefault="006B1CA5" w:rsidP="00CB6F65">
      <w:pPr>
        <w:pStyle w:val="a5"/>
        <w:numPr>
          <w:ilvl w:val="0"/>
          <w:numId w:val="11"/>
        </w:numPr>
      </w:pPr>
      <w:r w:rsidRPr="004F70BC">
        <w:t>График консультаций по учебны</w:t>
      </w:r>
      <w:r w:rsidR="006E2D77" w:rsidRPr="004F70BC">
        <w:t>м предметам</w:t>
      </w:r>
      <w:r w:rsidRPr="004F70BC">
        <w:t xml:space="preserve">. </w:t>
      </w:r>
    </w:p>
    <w:p w:rsidR="006B1CA5" w:rsidRPr="004F70BC" w:rsidRDefault="006B1CA5" w:rsidP="00CB6F65">
      <w:pPr>
        <w:pStyle w:val="a5"/>
        <w:numPr>
          <w:ilvl w:val="0"/>
          <w:numId w:val="11"/>
        </w:numPr>
      </w:pPr>
      <w:r w:rsidRPr="004F70BC">
        <w:t xml:space="preserve">Расписание государственных экзаменов. </w:t>
      </w:r>
    </w:p>
    <w:p w:rsidR="006B1CA5" w:rsidRPr="004F70BC" w:rsidRDefault="006B1CA5" w:rsidP="00CB6F65">
      <w:pPr>
        <w:pStyle w:val="a5"/>
        <w:numPr>
          <w:ilvl w:val="0"/>
          <w:numId w:val="11"/>
        </w:numPr>
      </w:pPr>
      <w:r w:rsidRPr="004F70BC">
        <w:t xml:space="preserve">Психологические рекомендации выпускникам по подготовке к экзаменам в форме ЕГЭ. </w:t>
      </w:r>
    </w:p>
    <w:p w:rsidR="006B1CA5" w:rsidRPr="004F70BC" w:rsidRDefault="006B1CA5" w:rsidP="00A1078A">
      <w:r w:rsidRPr="004F70BC">
        <w:t xml:space="preserve">         Содержание информационных стендов доступно для восприятия участников образовательного процесса и обновлялось в зависимости от той информации, которую нужно было донести.</w:t>
      </w:r>
    </w:p>
    <w:p w:rsidR="006E2D77" w:rsidRPr="004F70BC" w:rsidRDefault="006E2D77" w:rsidP="00A1078A">
      <w:pPr>
        <w:rPr>
          <w:color w:val="000000" w:themeColor="text1"/>
        </w:rPr>
      </w:pPr>
    </w:p>
    <w:p w:rsidR="006B1CA5" w:rsidRPr="004F70BC" w:rsidRDefault="006B1CA5" w:rsidP="00A1078A">
      <w:pPr>
        <w:rPr>
          <w:color w:val="000000" w:themeColor="text1"/>
        </w:rPr>
      </w:pPr>
      <w:proofErr w:type="spellStart"/>
      <w:r w:rsidRPr="004F70BC">
        <w:rPr>
          <w:color w:val="000000" w:themeColor="text1"/>
        </w:rPr>
        <w:t>Внутришкольный</w:t>
      </w:r>
      <w:proofErr w:type="spellEnd"/>
      <w:r w:rsidRPr="004F70BC">
        <w:rPr>
          <w:color w:val="000000" w:themeColor="text1"/>
        </w:rPr>
        <w:t xml:space="preserve"> контроль.</w:t>
      </w:r>
    </w:p>
    <w:p w:rsidR="006B1CA5" w:rsidRPr="004F70BC" w:rsidRDefault="006B1CA5" w:rsidP="00CB6F65">
      <w:pPr>
        <w:pStyle w:val="a5"/>
        <w:numPr>
          <w:ilvl w:val="0"/>
          <w:numId w:val="9"/>
        </w:numPr>
      </w:pPr>
      <w:r w:rsidRPr="004F70BC">
        <w:t xml:space="preserve">Осуществлялся </w:t>
      </w:r>
      <w:proofErr w:type="gramStart"/>
      <w:r w:rsidRPr="004F70BC">
        <w:t>контроль за</w:t>
      </w:r>
      <w:proofErr w:type="gramEnd"/>
      <w:r w:rsidRPr="004F70BC">
        <w:t xml:space="preserve"> качеством </w:t>
      </w:r>
      <w:proofErr w:type="spellStart"/>
      <w:r w:rsidRPr="004F70BC">
        <w:t>обученности</w:t>
      </w:r>
      <w:proofErr w:type="spellEnd"/>
      <w:r w:rsidRPr="004F70BC">
        <w:t xml:space="preserve"> учащихся.</w:t>
      </w:r>
    </w:p>
    <w:p w:rsidR="006B1CA5" w:rsidRPr="004F70BC" w:rsidRDefault="006B1CA5" w:rsidP="00CB6F65">
      <w:pPr>
        <w:pStyle w:val="a5"/>
        <w:numPr>
          <w:ilvl w:val="0"/>
          <w:numId w:val="9"/>
        </w:numPr>
      </w:pPr>
      <w:proofErr w:type="gramStart"/>
      <w:r w:rsidRPr="004F70BC">
        <w:t xml:space="preserve">Проведены контрольные работы по математике,  русскому языку, физике, обществознанию, литературе, </w:t>
      </w:r>
      <w:r w:rsidR="006E2D77" w:rsidRPr="004F70BC">
        <w:t>биологии, истории, географии, химии.</w:t>
      </w:r>
      <w:proofErr w:type="gramEnd"/>
    </w:p>
    <w:p w:rsidR="006B1CA5" w:rsidRPr="004F70BC" w:rsidRDefault="006B1CA5" w:rsidP="00CB6F65">
      <w:pPr>
        <w:pStyle w:val="a5"/>
        <w:numPr>
          <w:ilvl w:val="0"/>
          <w:numId w:val="9"/>
        </w:numPr>
      </w:pPr>
      <w:r w:rsidRPr="004F70BC">
        <w:t>Контроль за прохождение программного материала по предметам БУП.</w:t>
      </w:r>
    </w:p>
    <w:p w:rsidR="006B1CA5" w:rsidRPr="004F70BC" w:rsidRDefault="006B1CA5" w:rsidP="00CB6F65">
      <w:pPr>
        <w:pStyle w:val="a5"/>
        <w:numPr>
          <w:ilvl w:val="0"/>
          <w:numId w:val="9"/>
        </w:numPr>
      </w:pPr>
      <w:r w:rsidRPr="004F70BC">
        <w:t xml:space="preserve">Постоянно в поле зрения находится успеваемость и посещаемость учащихся </w:t>
      </w:r>
      <w:r w:rsidR="006E2D77" w:rsidRPr="004F70BC">
        <w:t xml:space="preserve"> </w:t>
      </w:r>
      <w:r w:rsidRPr="004F70BC">
        <w:t>11класс</w:t>
      </w:r>
      <w:r w:rsidR="00E80C69">
        <w:t xml:space="preserve">а </w:t>
      </w:r>
      <w:r w:rsidRPr="004F70BC">
        <w:t xml:space="preserve"> с целью предупреждения неуспеваемости и пропусков учебных занятий без уважительной причины.</w:t>
      </w:r>
    </w:p>
    <w:p w:rsidR="006B1CA5" w:rsidRPr="004F70BC" w:rsidRDefault="006E2D77" w:rsidP="00A1078A">
      <w:r w:rsidRPr="004F70BC">
        <w:t>Учащиеся были ознакомлены с правилами заполнения бланков и постоянно практиковались в этом. В течение года учащиеся занимались с демонстрационными вариантами тестов, писали пробные контрольные работы.</w:t>
      </w:r>
    </w:p>
    <w:p w:rsidR="00CB6F65" w:rsidRPr="004F70BC" w:rsidRDefault="00CB6F65" w:rsidP="006E2D77">
      <w:pPr>
        <w:rPr>
          <w:rStyle w:val="a4"/>
          <w:b w:val="0"/>
          <w:color w:val="000000" w:themeColor="text1"/>
          <w:sz w:val="28"/>
          <w:szCs w:val="28"/>
        </w:rPr>
      </w:pPr>
    </w:p>
    <w:p w:rsidR="006B1CA5" w:rsidRPr="004F70BC" w:rsidRDefault="006B1CA5" w:rsidP="006E2D77">
      <w:pPr>
        <w:rPr>
          <w:b/>
        </w:rPr>
      </w:pPr>
      <w:r w:rsidRPr="004F70BC">
        <w:rPr>
          <w:rStyle w:val="a4"/>
          <w:b w:val="0"/>
          <w:color w:val="000000" w:themeColor="text1"/>
          <w:sz w:val="28"/>
          <w:szCs w:val="28"/>
        </w:rPr>
        <w:t xml:space="preserve">Выводы: </w:t>
      </w:r>
    </w:p>
    <w:p w:rsidR="00CB6F65" w:rsidRPr="004F70BC" w:rsidRDefault="00CB6F65" w:rsidP="00CB6F65">
      <w:pPr>
        <w:pStyle w:val="a5"/>
        <w:numPr>
          <w:ilvl w:val="0"/>
          <w:numId w:val="8"/>
        </w:numPr>
      </w:pPr>
      <w:r w:rsidRPr="004F70BC">
        <w:t>Ш</w:t>
      </w:r>
      <w:r w:rsidR="006B1CA5" w:rsidRPr="004F70BC">
        <w:t>кола обеспечила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</w:t>
      </w:r>
    </w:p>
    <w:p w:rsidR="006B1CA5" w:rsidRPr="004F70BC" w:rsidRDefault="00CB6F65" w:rsidP="00CB6F65">
      <w:pPr>
        <w:pStyle w:val="a5"/>
        <w:numPr>
          <w:ilvl w:val="0"/>
          <w:numId w:val="8"/>
        </w:numPr>
      </w:pPr>
      <w:r w:rsidRPr="004F70BC">
        <w:t>У</w:t>
      </w:r>
      <w:r w:rsidR="006B1CA5" w:rsidRPr="004F70BC">
        <w:t>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</w:t>
      </w:r>
      <w:r w:rsidRPr="004F70BC">
        <w:t>.</w:t>
      </w:r>
      <w:r w:rsidR="006B1CA5" w:rsidRPr="004F70BC">
        <w:t xml:space="preserve"> </w:t>
      </w:r>
    </w:p>
    <w:p w:rsidR="006B1CA5" w:rsidRPr="004F70BC" w:rsidRDefault="00CB6F65" w:rsidP="00CB6F65">
      <w:pPr>
        <w:pStyle w:val="a5"/>
        <w:numPr>
          <w:ilvl w:val="0"/>
          <w:numId w:val="8"/>
        </w:numPr>
      </w:pPr>
      <w:r w:rsidRPr="004F70BC">
        <w:t>П</w:t>
      </w:r>
      <w:r w:rsidR="006B1CA5" w:rsidRPr="004F70BC">
        <w:t>роведен промежуточный и итоговый контроль в выпускных классах, в том числе в виде письменных контрольных работ или в форме тестовых заданий</w:t>
      </w:r>
      <w:r w:rsidRPr="004F70BC">
        <w:t>.</w:t>
      </w:r>
      <w:r w:rsidR="006B1CA5" w:rsidRPr="004F70BC">
        <w:t xml:space="preserve"> </w:t>
      </w:r>
    </w:p>
    <w:p w:rsidR="006B1CA5" w:rsidRPr="004F70BC" w:rsidRDefault="00CB6F65" w:rsidP="00CB6F65">
      <w:pPr>
        <w:pStyle w:val="a5"/>
        <w:numPr>
          <w:ilvl w:val="0"/>
          <w:numId w:val="8"/>
        </w:numPr>
      </w:pPr>
      <w:r w:rsidRPr="004F70BC">
        <w:t>Ш</w:t>
      </w:r>
      <w:r w:rsidR="006B1CA5" w:rsidRPr="004F70BC">
        <w:t>кола провела планомерную работу по подготовке и проведению государственной (итоговой) аттестации выпускников в форме ЕГЭ и обеспечила организованное проведение итоговой аттестации</w:t>
      </w:r>
      <w:r w:rsidRPr="004F70BC">
        <w:t>.</w:t>
      </w:r>
      <w:r w:rsidR="006B1CA5" w:rsidRPr="004F70BC">
        <w:t xml:space="preserve"> </w:t>
      </w:r>
    </w:p>
    <w:p w:rsidR="006B1CA5" w:rsidRPr="004F70BC" w:rsidRDefault="00CB6F65" w:rsidP="00CB6F65">
      <w:pPr>
        <w:pStyle w:val="a5"/>
        <w:numPr>
          <w:ilvl w:val="0"/>
          <w:numId w:val="8"/>
        </w:numPr>
      </w:pPr>
      <w:r w:rsidRPr="004F70BC">
        <w:t>И</w:t>
      </w:r>
      <w:r w:rsidR="006B1CA5" w:rsidRPr="004F70BC">
        <w:t>нформированность всех участников образовательного процесса с нормативно – распорядительными документами проходила своевременно через совещания различного уровня</w:t>
      </w:r>
      <w:r w:rsidRPr="004F70BC">
        <w:t>.</w:t>
      </w:r>
    </w:p>
    <w:p w:rsidR="006B1CA5" w:rsidRPr="004F70BC" w:rsidRDefault="00CB6F65" w:rsidP="00CB6F65">
      <w:pPr>
        <w:pStyle w:val="a5"/>
        <w:numPr>
          <w:ilvl w:val="0"/>
          <w:numId w:val="8"/>
        </w:numPr>
      </w:pPr>
      <w:r w:rsidRPr="004F70BC">
        <w:t>О</w:t>
      </w:r>
      <w:r w:rsidR="006B1CA5" w:rsidRPr="004F70BC">
        <w:t>бращения по вопросам нарушений в подготовке и проведении итоговой государственной аттестации выпускников в школу не поступали.</w:t>
      </w:r>
    </w:p>
    <w:p w:rsidR="00CB6F65" w:rsidRPr="004F70BC" w:rsidRDefault="00CB6F65" w:rsidP="00A1078A">
      <w:pPr>
        <w:rPr>
          <w:color w:val="000000" w:themeColor="text1"/>
        </w:rPr>
      </w:pPr>
    </w:p>
    <w:p w:rsidR="008578F1" w:rsidRDefault="008578F1" w:rsidP="00A1078A">
      <w:pPr>
        <w:rPr>
          <w:color w:val="000000" w:themeColor="text1"/>
        </w:rPr>
      </w:pPr>
    </w:p>
    <w:p w:rsidR="006B1CA5" w:rsidRPr="004F70BC" w:rsidRDefault="006B1CA5" w:rsidP="00A1078A">
      <w:pPr>
        <w:rPr>
          <w:color w:val="000000" w:themeColor="text1"/>
        </w:rPr>
      </w:pPr>
      <w:r w:rsidRPr="004F70BC">
        <w:rPr>
          <w:color w:val="000000" w:themeColor="text1"/>
        </w:rPr>
        <w:t xml:space="preserve">Вместе с тем, </w:t>
      </w:r>
      <w:proofErr w:type="gramStart"/>
      <w:r w:rsidRPr="004F70BC">
        <w:rPr>
          <w:color w:val="000000" w:themeColor="text1"/>
        </w:rPr>
        <w:t>контроль за</w:t>
      </w:r>
      <w:proofErr w:type="gramEnd"/>
      <w:r w:rsidRPr="004F70BC">
        <w:rPr>
          <w:color w:val="000000" w:themeColor="text1"/>
        </w:rPr>
        <w:t xml:space="preserve"> качеством </w:t>
      </w:r>
      <w:proofErr w:type="spellStart"/>
      <w:r w:rsidRPr="004F70BC">
        <w:rPr>
          <w:color w:val="000000" w:themeColor="text1"/>
        </w:rPr>
        <w:t>обученности</w:t>
      </w:r>
      <w:proofErr w:type="spellEnd"/>
      <w:r w:rsidRPr="004F70BC">
        <w:rPr>
          <w:color w:val="000000" w:themeColor="text1"/>
        </w:rPr>
        <w:t xml:space="preserve"> учащихся 11 класс</w:t>
      </w:r>
      <w:r w:rsidR="00E80C69">
        <w:rPr>
          <w:color w:val="000000" w:themeColor="text1"/>
        </w:rPr>
        <w:t>а</w:t>
      </w:r>
      <w:r w:rsidRPr="004F70BC">
        <w:rPr>
          <w:color w:val="000000" w:themeColor="text1"/>
        </w:rPr>
        <w:t xml:space="preserve"> выявил ряд пробелов: </w:t>
      </w:r>
    </w:p>
    <w:p w:rsidR="006B1CA5" w:rsidRPr="004F70BC" w:rsidRDefault="006B1CA5" w:rsidP="00CB6F65">
      <w:pPr>
        <w:pStyle w:val="a5"/>
        <w:numPr>
          <w:ilvl w:val="0"/>
          <w:numId w:val="13"/>
        </w:numPr>
      </w:pPr>
      <w:r w:rsidRPr="004F70BC">
        <w:t xml:space="preserve">отсутствие системы стимулирования познавательной активности школьников со стороны педагогов; </w:t>
      </w:r>
    </w:p>
    <w:p w:rsidR="006B1CA5" w:rsidRPr="004F70BC" w:rsidRDefault="006B1CA5" w:rsidP="00CB6F65">
      <w:pPr>
        <w:pStyle w:val="a5"/>
        <w:numPr>
          <w:ilvl w:val="0"/>
          <w:numId w:val="13"/>
        </w:numPr>
      </w:pPr>
      <w:r w:rsidRPr="004F70BC">
        <w:t xml:space="preserve">отсутствие отдельной системы работы со средними, слабыми </w:t>
      </w:r>
      <w:r w:rsidR="00CB6F65" w:rsidRPr="004F70BC">
        <w:t xml:space="preserve">и сильными </w:t>
      </w:r>
      <w:r w:rsidRPr="004F70BC">
        <w:t xml:space="preserve">учащимися по развитию их интеллектуальных способностей; </w:t>
      </w:r>
    </w:p>
    <w:p w:rsidR="006B1CA5" w:rsidRPr="004F70BC" w:rsidRDefault="006B1CA5" w:rsidP="00CB6F65">
      <w:pPr>
        <w:pStyle w:val="a5"/>
        <w:numPr>
          <w:ilvl w:val="0"/>
          <w:numId w:val="13"/>
        </w:numPr>
      </w:pPr>
      <w:r w:rsidRPr="004F70BC">
        <w:t>недостаточный уровень работы по индивидуализации и дифференциации обучения учащихся</w:t>
      </w:r>
      <w:r w:rsidR="00CB6F65" w:rsidRPr="004F70BC">
        <w:t>.</w:t>
      </w:r>
      <w:r w:rsidRPr="004F70BC">
        <w:t xml:space="preserve"> </w:t>
      </w:r>
    </w:p>
    <w:p w:rsidR="00B03D9B" w:rsidRDefault="00B03D9B" w:rsidP="00A1078A"/>
    <w:p w:rsidR="00AF2FB8" w:rsidRDefault="00AF2FB8" w:rsidP="00A1078A"/>
    <w:p w:rsidR="000D3206" w:rsidRDefault="000D3206" w:rsidP="00AF2FB8">
      <w:pPr>
        <w:jc w:val="center"/>
        <w:rPr>
          <w:b/>
          <w:sz w:val="32"/>
          <w:szCs w:val="32"/>
        </w:rPr>
      </w:pPr>
    </w:p>
    <w:p w:rsidR="000D3206" w:rsidRDefault="000D3206" w:rsidP="00AF2FB8">
      <w:pPr>
        <w:jc w:val="center"/>
        <w:rPr>
          <w:b/>
          <w:sz w:val="32"/>
          <w:szCs w:val="32"/>
        </w:rPr>
      </w:pPr>
    </w:p>
    <w:p w:rsidR="00AF2FB8" w:rsidRPr="009A051E" w:rsidRDefault="00AF2FB8" w:rsidP="00AF2FB8">
      <w:pPr>
        <w:jc w:val="center"/>
        <w:rPr>
          <w:b/>
          <w:sz w:val="36"/>
          <w:szCs w:val="36"/>
        </w:rPr>
      </w:pPr>
      <w:r w:rsidRPr="009A051E">
        <w:rPr>
          <w:b/>
          <w:sz w:val="36"/>
          <w:szCs w:val="36"/>
        </w:rPr>
        <w:t>Итоговая аттестация в 11 классе</w:t>
      </w:r>
    </w:p>
    <w:p w:rsidR="00AF2FB8" w:rsidRPr="009A051E" w:rsidRDefault="00AF2FB8" w:rsidP="00AF2FB8">
      <w:pPr>
        <w:jc w:val="center"/>
        <w:rPr>
          <w:b/>
          <w:sz w:val="36"/>
          <w:szCs w:val="36"/>
        </w:rPr>
      </w:pPr>
    </w:p>
    <w:p w:rsidR="00F412E2" w:rsidRDefault="00F412E2" w:rsidP="00F412E2">
      <w:pPr>
        <w:rPr>
          <w:color w:val="000000" w:themeColor="text1"/>
        </w:rPr>
      </w:pPr>
      <w:proofErr w:type="gramStart"/>
      <w:r>
        <w:rPr>
          <w:color w:val="000000" w:themeColor="text1"/>
        </w:rPr>
        <w:t>На конец</w:t>
      </w:r>
      <w:proofErr w:type="gramEnd"/>
      <w:r>
        <w:rPr>
          <w:color w:val="000000" w:themeColor="text1"/>
        </w:rPr>
        <w:t xml:space="preserve"> 201</w:t>
      </w:r>
      <w:r w:rsidR="004F2992">
        <w:rPr>
          <w:color w:val="000000" w:themeColor="text1"/>
        </w:rPr>
        <w:t>1</w:t>
      </w:r>
      <w:r>
        <w:rPr>
          <w:color w:val="000000" w:themeColor="text1"/>
        </w:rPr>
        <w:t>-201</w:t>
      </w:r>
      <w:r w:rsidR="004F2992">
        <w:rPr>
          <w:color w:val="000000" w:themeColor="text1"/>
        </w:rPr>
        <w:t>2</w:t>
      </w:r>
      <w:r>
        <w:rPr>
          <w:color w:val="000000" w:themeColor="text1"/>
        </w:rPr>
        <w:t xml:space="preserve"> учебного года в 11 классе обучалось </w:t>
      </w:r>
      <w:r w:rsidR="004F2992">
        <w:rPr>
          <w:color w:val="000000" w:themeColor="text1"/>
        </w:rPr>
        <w:t>5</w:t>
      </w:r>
      <w:r>
        <w:rPr>
          <w:color w:val="000000" w:themeColor="text1"/>
        </w:rPr>
        <w:t xml:space="preserve"> учащихся. Все учащиеся допущены к государственной (итоговой) аттестации, успешно сдали экзамены и получили аттестаты о среднем (полном) образовании.</w:t>
      </w:r>
    </w:p>
    <w:p w:rsidR="000D3206" w:rsidRDefault="000D3206" w:rsidP="00E80C69">
      <w:pPr>
        <w:rPr>
          <w:b/>
          <w:color w:val="000000" w:themeColor="text1"/>
          <w:u w:val="single"/>
        </w:rPr>
      </w:pPr>
    </w:p>
    <w:p w:rsidR="000D3206" w:rsidRDefault="000D3206" w:rsidP="00F412E2">
      <w:pPr>
        <w:ind w:left="360"/>
        <w:jc w:val="center"/>
        <w:rPr>
          <w:b/>
          <w:color w:val="000000" w:themeColor="text1"/>
          <w:u w:val="single"/>
        </w:rPr>
      </w:pPr>
    </w:p>
    <w:p w:rsidR="00F412E2" w:rsidRPr="00F412E2" w:rsidRDefault="00F412E2" w:rsidP="00F412E2">
      <w:pPr>
        <w:ind w:left="360"/>
        <w:jc w:val="center"/>
        <w:rPr>
          <w:b/>
          <w:color w:val="000000" w:themeColor="text1"/>
          <w:u w:val="single"/>
        </w:rPr>
      </w:pPr>
      <w:r w:rsidRPr="00F412E2">
        <w:rPr>
          <w:b/>
          <w:color w:val="000000" w:themeColor="text1"/>
          <w:u w:val="single"/>
        </w:rPr>
        <w:t xml:space="preserve">Результаты ЕГЭ по русскому языку (учитель </w:t>
      </w:r>
      <w:r w:rsidR="004F2992">
        <w:rPr>
          <w:b/>
          <w:color w:val="000000" w:themeColor="text1"/>
          <w:u w:val="single"/>
        </w:rPr>
        <w:t>Марцинкевич Г.Н.)</w:t>
      </w:r>
    </w:p>
    <w:p w:rsidR="00F412E2" w:rsidRDefault="00F412E2" w:rsidP="00E80C69">
      <w:pPr>
        <w:rPr>
          <w:color w:val="000000" w:themeColor="text1"/>
        </w:rPr>
      </w:pPr>
    </w:p>
    <w:p w:rsidR="00F412E2" w:rsidRPr="00216425" w:rsidRDefault="00F412E2" w:rsidP="00610F81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Результаты обучения за год составили 100% </w:t>
      </w:r>
      <w:proofErr w:type="spellStart"/>
      <w:r>
        <w:rPr>
          <w:color w:val="000000" w:themeColor="text1"/>
        </w:rPr>
        <w:t>обученности</w:t>
      </w:r>
      <w:proofErr w:type="spellEnd"/>
      <w:r>
        <w:rPr>
          <w:color w:val="000000" w:themeColor="text1"/>
        </w:rPr>
        <w:t xml:space="preserve"> </w:t>
      </w:r>
      <w:r w:rsidRPr="002C628B">
        <w:t xml:space="preserve">и </w:t>
      </w:r>
      <w:r w:rsidR="002C628B" w:rsidRPr="002C628B">
        <w:t>80</w:t>
      </w:r>
      <w:r w:rsidRPr="002C628B">
        <w:t>%</w:t>
      </w:r>
      <w:r>
        <w:rPr>
          <w:color w:val="000000" w:themeColor="text1"/>
        </w:rPr>
        <w:t xml:space="preserve"> качества знаний</w:t>
      </w:r>
      <w:r w:rsidR="00610F81">
        <w:rPr>
          <w:color w:val="000000" w:themeColor="text1"/>
        </w:rPr>
        <w:t xml:space="preserve">. Порог, установленный </w:t>
      </w:r>
      <w:proofErr w:type="spellStart"/>
      <w:r w:rsidR="00610F81">
        <w:rPr>
          <w:color w:val="000000" w:themeColor="text1"/>
        </w:rPr>
        <w:t>Рособрнадзором</w:t>
      </w:r>
      <w:proofErr w:type="spellEnd"/>
      <w:r w:rsidR="00610F81">
        <w:rPr>
          <w:color w:val="000000" w:themeColor="text1"/>
        </w:rPr>
        <w:t xml:space="preserve"> в 36 баллов, выпускники школы преодолели. По школе средний балл ЕГЭ составил</w:t>
      </w:r>
      <w:r w:rsidR="00625D2C">
        <w:rPr>
          <w:color w:val="000000" w:themeColor="text1"/>
        </w:rPr>
        <w:t xml:space="preserve"> </w:t>
      </w:r>
      <w:r w:rsidR="00610F81">
        <w:rPr>
          <w:color w:val="000000" w:themeColor="text1"/>
        </w:rPr>
        <w:t xml:space="preserve"> </w:t>
      </w:r>
      <w:r w:rsidR="004F2992">
        <w:rPr>
          <w:color w:val="000000" w:themeColor="text1"/>
        </w:rPr>
        <w:t>59,4  баллов</w:t>
      </w:r>
      <w:r w:rsidR="00284D9A">
        <w:rPr>
          <w:color w:val="000000" w:themeColor="text1"/>
        </w:rPr>
        <w:t>, что ниже среднего тестового балла по району(59,8)</w:t>
      </w:r>
      <w:r w:rsidR="000A7FFA">
        <w:rPr>
          <w:color w:val="000000" w:themeColor="text1"/>
        </w:rPr>
        <w:t>.</w:t>
      </w:r>
    </w:p>
    <w:p w:rsidR="000D3206" w:rsidRDefault="000D3206" w:rsidP="00E80C69">
      <w:pPr>
        <w:rPr>
          <w:color w:val="000000" w:themeColor="text1"/>
        </w:rPr>
      </w:pPr>
    </w:p>
    <w:p w:rsidR="000D3206" w:rsidRDefault="000D3206" w:rsidP="00610F81">
      <w:pPr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А</w:t>
      </w:r>
      <w:proofErr w:type="gramEnd"/>
    </w:p>
    <w:p w:rsidR="000D3206" w:rsidRDefault="000D3206" w:rsidP="00610F81">
      <w:pPr>
        <w:ind w:left="360"/>
        <w:rPr>
          <w:color w:val="000000" w:themeColor="text1"/>
        </w:rPr>
      </w:pPr>
    </w:p>
    <w:p w:rsidR="005612BE" w:rsidRDefault="005612BE" w:rsidP="00610F81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759320" cy="2527540"/>
            <wp:effectExtent l="19050" t="0" r="12580" b="61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12E2" w:rsidRDefault="00F412E2" w:rsidP="00610F81">
      <w:pPr>
        <w:ind w:left="360"/>
        <w:rPr>
          <w:color w:val="000000" w:themeColor="text1"/>
        </w:rPr>
      </w:pPr>
    </w:p>
    <w:p w:rsidR="00F412E2" w:rsidRDefault="00F412E2" w:rsidP="00610F81">
      <w:pPr>
        <w:ind w:left="360"/>
        <w:rPr>
          <w:color w:val="000000" w:themeColor="text1"/>
        </w:rPr>
      </w:pPr>
    </w:p>
    <w:p w:rsidR="00F412E2" w:rsidRDefault="00F412E2" w:rsidP="00610F81">
      <w:pPr>
        <w:ind w:left="-709" w:firstLine="283"/>
        <w:jc w:val="center"/>
        <w:rPr>
          <w:color w:val="000000" w:themeColor="text1"/>
        </w:rPr>
      </w:pPr>
    </w:p>
    <w:p w:rsidR="00F412E2" w:rsidRDefault="00F412E2" w:rsidP="00E80C69">
      <w:pPr>
        <w:rPr>
          <w:color w:val="000000" w:themeColor="text1"/>
        </w:rPr>
      </w:pPr>
    </w:p>
    <w:p w:rsidR="000D3206" w:rsidRDefault="000D3206" w:rsidP="000D3206">
      <w:pPr>
        <w:ind w:left="360"/>
        <w:rPr>
          <w:color w:val="000000" w:themeColor="text1"/>
        </w:rPr>
      </w:pPr>
    </w:p>
    <w:p w:rsidR="000D3206" w:rsidRDefault="000D3206" w:rsidP="000D3206">
      <w:pPr>
        <w:ind w:left="360"/>
        <w:rPr>
          <w:color w:val="000000" w:themeColor="text1"/>
        </w:rPr>
      </w:pPr>
    </w:p>
    <w:p w:rsidR="000D3206" w:rsidRDefault="000D3206" w:rsidP="000A7FFA">
      <w:pPr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 w:rsidR="008548DD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proofErr w:type="gramEnd"/>
    </w:p>
    <w:p w:rsidR="000D3206" w:rsidRDefault="000D3206" w:rsidP="00AF2FB8">
      <w:pPr>
        <w:ind w:left="360"/>
        <w:jc w:val="center"/>
        <w:rPr>
          <w:color w:val="000000" w:themeColor="text1"/>
        </w:rPr>
      </w:pPr>
    </w:p>
    <w:p w:rsidR="000D3206" w:rsidRDefault="000D3206" w:rsidP="000D3206">
      <w:pPr>
        <w:ind w:left="360"/>
        <w:rPr>
          <w:color w:val="000000" w:themeColor="text1"/>
        </w:rPr>
      </w:pPr>
      <w:r w:rsidRPr="000D3206">
        <w:rPr>
          <w:noProof/>
          <w:color w:val="000000" w:themeColor="text1"/>
        </w:rPr>
        <w:drawing>
          <wp:inline distT="0" distB="0" distL="0" distR="0">
            <wp:extent cx="4466686" cy="2182483"/>
            <wp:effectExtent l="19050" t="0" r="10064" b="8267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D3206" w:rsidRDefault="000D3206" w:rsidP="00AF2FB8">
      <w:pPr>
        <w:ind w:left="360"/>
        <w:jc w:val="center"/>
        <w:rPr>
          <w:color w:val="000000" w:themeColor="text1"/>
        </w:rPr>
      </w:pPr>
    </w:p>
    <w:p w:rsidR="000D3206" w:rsidRDefault="000D3206" w:rsidP="00AF2FB8">
      <w:pPr>
        <w:ind w:left="360"/>
        <w:jc w:val="center"/>
        <w:rPr>
          <w:color w:val="000000" w:themeColor="text1"/>
        </w:rPr>
      </w:pPr>
    </w:p>
    <w:p w:rsidR="008548DD" w:rsidRDefault="008548DD" w:rsidP="008548DD">
      <w:pPr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С</w:t>
      </w:r>
      <w:proofErr w:type="gramEnd"/>
    </w:p>
    <w:p w:rsidR="008548DD" w:rsidRDefault="008548DD" w:rsidP="008548DD">
      <w:pPr>
        <w:ind w:left="360"/>
        <w:rPr>
          <w:color w:val="000000" w:themeColor="text1"/>
        </w:rPr>
      </w:pPr>
    </w:p>
    <w:p w:rsidR="000D3206" w:rsidRDefault="008548DD" w:rsidP="008548DD">
      <w:pPr>
        <w:ind w:left="360"/>
        <w:rPr>
          <w:color w:val="000000" w:themeColor="text1"/>
        </w:rPr>
      </w:pPr>
      <w:r w:rsidRPr="008548DD">
        <w:rPr>
          <w:noProof/>
          <w:color w:val="000000" w:themeColor="text1"/>
        </w:rPr>
        <w:drawing>
          <wp:inline distT="0" distB="0" distL="0" distR="0">
            <wp:extent cx="4466686" cy="2182483"/>
            <wp:effectExtent l="19050" t="0" r="10064" b="8267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3206" w:rsidRDefault="000D3206" w:rsidP="00AF2FB8">
      <w:pPr>
        <w:ind w:left="360"/>
        <w:jc w:val="center"/>
        <w:rPr>
          <w:color w:val="000000" w:themeColor="text1"/>
        </w:rPr>
      </w:pPr>
    </w:p>
    <w:p w:rsidR="000D3206" w:rsidRDefault="008548DD" w:rsidP="008548DD">
      <w:pPr>
        <w:ind w:left="360"/>
        <w:rPr>
          <w:color w:val="000000" w:themeColor="text1"/>
        </w:rPr>
      </w:pPr>
      <w:r>
        <w:rPr>
          <w:color w:val="000000" w:themeColor="text1"/>
        </w:rPr>
        <w:t>Итоговые результаты по русскому языку</w:t>
      </w:r>
    </w:p>
    <w:p w:rsidR="008548DD" w:rsidRDefault="008548DD" w:rsidP="008548DD">
      <w:pPr>
        <w:ind w:left="360"/>
        <w:rPr>
          <w:color w:val="000000" w:themeColor="text1"/>
        </w:rPr>
      </w:pPr>
    </w:p>
    <w:p w:rsidR="000D3206" w:rsidRDefault="008548DD" w:rsidP="008548DD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251026" cy="2682815"/>
            <wp:effectExtent l="19050" t="0" r="16174" b="32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78F1" w:rsidRDefault="008578F1" w:rsidP="00E80C69">
      <w:pPr>
        <w:rPr>
          <w:color w:val="FF0000"/>
        </w:rPr>
      </w:pPr>
    </w:p>
    <w:p w:rsidR="008578F1" w:rsidRDefault="008578F1" w:rsidP="003305D8">
      <w:pPr>
        <w:ind w:left="360"/>
        <w:rPr>
          <w:color w:val="FF0000"/>
        </w:rPr>
      </w:pPr>
    </w:p>
    <w:p w:rsidR="007D7C1D" w:rsidRPr="00216425" w:rsidRDefault="00216425" w:rsidP="003305D8">
      <w:pPr>
        <w:ind w:left="360"/>
        <w:rPr>
          <w:color w:val="000000" w:themeColor="text1"/>
        </w:rPr>
      </w:pPr>
      <w:r w:rsidRPr="00216425">
        <w:rPr>
          <w:color w:val="000000" w:themeColor="text1"/>
        </w:rPr>
        <w:t>Четв</w:t>
      </w:r>
      <w:r w:rsidR="003305D8" w:rsidRPr="00216425">
        <w:rPr>
          <w:color w:val="000000" w:themeColor="text1"/>
        </w:rPr>
        <w:t>еро выпускников (</w:t>
      </w:r>
      <w:r w:rsidR="00DF6AE1">
        <w:rPr>
          <w:color w:val="000000" w:themeColor="text1"/>
        </w:rPr>
        <w:t>80</w:t>
      </w:r>
      <w:r w:rsidR="003305D8" w:rsidRPr="00216425">
        <w:rPr>
          <w:color w:val="000000" w:themeColor="text1"/>
        </w:rPr>
        <w:t>%) показали результат выше среднего</w:t>
      </w:r>
      <w:r w:rsidR="00DF6AE1">
        <w:rPr>
          <w:color w:val="000000" w:themeColor="text1"/>
        </w:rPr>
        <w:t xml:space="preserve"> результата по школе</w:t>
      </w:r>
      <w:r w:rsidR="003305D8" w:rsidRPr="00216425">
        <w:rPr>
          <w:color w:val="000000" w:themeColor="text1"/>
        </w:rPr>
        <w:t xml:space="preserve">, </w:t>
      </w:r>
      <w:r w:rsidR="00DF6AE1">
        <w:rPr>
          <w:color w:val="000000" w:themeColor="text1"/>
        </w:rPr>
        <w:t>одна</w:t>
      </w:r>
      <w:r w:rsidR="003305D8" w:rsidRPr="00216425">
        <w:rPr>
          <w:color w:val="000000" w:themeColor="text1"/>
        </w:rPr>
        <w:t xml:space="preserve"> выпускни</w:t>
      </w:r>
      <w:r w:rsidR="00DF6AE1">
        <w:rPr>
          <w:color w:val="000000" w:themeColor="text1"/>
        </w:rPr>
        <w:t>ца</w:t>
      </w:r>
      <w:r w:rsidR="003305D8" w:rsidRPr="00216425">
        <w:rPr>
          <w:color w:val="000000" w:themeColor="text1"/>
        </w:rPr>
        <w:t xml:space="preserve"> (</w:t>
      </w:r>
      <w:r w:rsidR="00DF6AE1">
        <w:rPr>
          <w:color w:val="000000" w:themeColor="text1"/>
        </w:rPr>
        <w:t>20</w:t>
      </w:r>
      <w:r w:rsidR="003305D8" w:rsidRPr="00216425">
        <w:rPr>
          <w:color w:val="000000" w:themeColor="text1"/>
        </w:rPr>
        <w:t>%) показал</w:t>
      </w:r>
      <w:r w:rsidR="00DF6AE1">
        <w:rPr>
          <w:color w:val="000000" w:themeColor="text1"/>
        </w:rPr>
        <w:t>а</w:t>
      </w:r>
      <w:r w:rsidR="003305D8" w:rsidRPr="00216425">
        <w:rPr>
          <w:color w:val="000000" w:themeColor="text1"/>
        </w:rPr>
        <w:t xml:space="preserve"> результат </w:t>
      </w:r>
      <w:r w:rsidRPr="00216425">
        <w:rPr>
          <w:color w:val="000000" w:themeColor="text1"/>
        </w:rPr>
        <w:t>ниже</w:t>
      </w:r>
      <w:r w:rsidR="003305D8" w:rsidRPr="00216425">
        <w:rPr>
          <w:color w:val="000000" w:themeColor="text1"/>
        </w:rPr>
        <w:t xml:space="preserve"> среднего </w:t>
      </w:r>
      <w:r w:rsidRPr="00216425">
        <w:rPr>
          <w:color w:val="000000" w:themeColor="text1"/>
        </w:rPr>
        <w:t>результата по школе</w:t>
      </w:r>
      <w:r w:rsidR="00DF6AE1">
        <w:rPr>
          <w:color w:val="000000" w:themeColor="text1"/>
        </w:rPr>
        <w:t>.</w:t>
      </w:r>
    </w:p>
    <w:p w:rsidR="000A7FFA" w:rsidRDefault="000A7FFA" w:rsidP="003305D8">
      <w:pPr>
        <w:ind w:left="360"/>
        <w:rPr>
          <w:color w:val="000000" w:themeColor="text1"/>
        </w:rPr>
      </w:pPr>
    </w:p>
    <w:p w:rsidR="00B74885" w:rsidRDefault="00B74885" w:rsidP="003305D8">
      <w:pPr>
        <w:ind w:left="360"/>
        <w:rPr>
          <w:color w:val="000000" w:themeColor="text1"/>
        </w:rPr>
      </w:pPr>
      <w:r>
        <w:rPr>
          <w:color w:val="000000" w:themeColor="text1"/>
        </w:rPr>
        <w:t>С учителем-предметником был сделан подробный анализ выполнения заданий учащимися:</w:t>
      </w:r>
    </w:p>
    <w:p w:rsidR="007D7C1D" w:rsidRDefault="007D7C1D" w:rsidP="003305D8">
      <w:pPr>
        <w:ind w:left="360"/>
        <w:rPr>
          <w:color w:val="000000" w:themeColor="text1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847"/>
        <w:gridCol w:w="1202"/>
        <w:gridCol w:w="847"/>
        <w:gridCol w:w="1202"/>
        <w:gridCol w:w="814"/>
        <w:gridCol w:w="1202"/>
        <w:gridCol w:w="814"/>
        <w:gridCol w:w="1202"/>
        <w:gridCol w:w="840"/>
        <w:gridCol w:w="1202"/>
      </w:tblGrid>
      <w:tr w:rsidR="003D1F59" w:rsidTr="00CA3F2E">
        <w:tc>
          <w:tcPr>
            <w:tcW w:w="847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2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47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2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14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2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14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2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40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2" w:type="dxa"/>
          </w:tcPr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3D1F59" w:rsidRPr="003D1F59" w:rsidRDefault="003D1F59" w:rsidP="003D1F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</w:tr>
      <w:tr w:rsidR="003D1F59" w:rsidTr="00CA3F2E">
        <w:tc>
          <w:tcPr>
            <w:tcW w:w="847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202" w:type="dxa"/>
          </w:tcPr>
          <w:p w:rsidR="003D1F59" w:rsidRDefault="00DF6AE1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3D1F59">
              <w:rPr>
                <w:color w:val="000000" w:themeColor="text1"/>
              </w:rPr>
              <w:t>%</w:t>
            </w:r>
          </w:p>
        </w:tc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1202" w:type="dxa"/>
          </w:tcPr>
          <w:p w:rsidR="003D1F59" w:rsidRDefault="00DF6AE1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С3</w:t>
            </w:r>
            <w:r w:rsidR="003F10CF">
              <w:rPr>
                <w:color w:val="000000" w:themeColor="text1"/>
              </w:rPr>
              <w:t>(1)</w:t>
            </w:r>
          </w:p>
        </w:tc>
        <w:tc>
          <w:tcPr>
            <w:tcW w:w="1202" w:type="dxa"/>
          </w:tcPr>
          <w:p w:rsidR="003D1F59" w:rsidRDefault="003F10CF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3D1F59" w:rsidTr="00CA3F2E"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202" w:type="dxa"/>
          </w:tcPr>
          <w:p w:rsidR="003D1F59" w:rsidRDefault="00DF6AE1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3D1F59">
              <w:rPr>
                <w:color w:val="000000" w:themeColor="text1"/>
              </w:rPr>
              <w:t>%</w:t>
            </w:r>
          </w:p>
        </w:tc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  <w:r w:rsidR="003F10CF">
              <w:rPr>
                <w:color w:val="000000" w:themeColor="text1"/>
              </w:rPr>
              <w:t>(3)</w:t>
            </w:r>
          </w:p>
        </w:tc>
        <w:tc>
          <w:tcPr>
            <w:tcW w:w="1202" w:type="dxa"/>
          </w:tcPr>
          <w:p w:rsidR="003D1F59" w:rsidRDefault="003F10CF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3б-</w:t>
            </w:r>
            <w:r w:rsidR="00CA3F2E">
              <w:rPr>
                <w:color w:val="000000" w:themeColor="text1"/>
              </w:rPr>
              <w:t>40</w:t>
            </w:r>
            <w:r>
              <w:rPr>
                <w:color w:val="000000" w:themeColor="text1"/>
              </w:rPr>
              <w:t>%</w:t>
            </w:r>
          </w:p>
          <w:p w:rsidR="003F10CF" w:rsidRDefault="003F10CF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</w:t>
            </w:r>
            <w:r w:rsidR="00CA3F2E">
              <w:rPr>
                <w:color w:val="000000" w:themeColor="text1"/>
              </w:rPr>
              <w:t>40</w:t>
            </w:r>
            <w:r>
              <w:rPr>
                <w:color w:val="000000" w:themeColor="text1"/>
              </w:rPr>
              <w:t>%</w:t>
            </w:r>
          </w:p>
          <w:p w:rsidR="003F10CF" w:rsidRDefault="003F10CF" w:rsidP="00CA3F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</w:t>
            </w:r>
            <w:r w:rsidR="00CA3F2E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%</w:t>
            </w:r>
          </w:p>
        </w:tc>
      </w:tr>
      <w:tr w:rsidR="00CA3F2E" w:rsidTr="00CA3F2E">
        <w:tc>
          <w:tcPr>
            <w:tcW w:w="847" w:type="dxa"/>
          </w:tcPr>
          <w:p w:rsidR="00CA3F2E" w:rsidRDefault="00CA3F2E" w:rsidP="003D1F59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02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60%</w:t>
            </w:r>
          </w:p>
        </w:tc>
        <w:tc>
          <w:tcPr>
            <w:tcW w:w="847" w:type="dxa"/>
          </w:tcPr>
          <w:p w:rsidR="00CA3F2E" w:rsidRDefault="00CA3F2E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1202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80%</w:t>
            </w:r>
          </w:p>
        </w:tc>
        <w:tc>
          <w:tcPr>
            <w:tcW w:w="814" w:type="dxa"/>
          </w:tcPr>
          <w:p w:rsidR="00CA3F2E" w:rsidRDefault="00CA3F2E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1202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60%</w:t>
            </w:r>
          </w:p>
        </w:tc>
        <w:tc>
          <w:tcPr>
            <w:tcW w:w="814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В3</w:t>
            </w:r>
          </w:p>
        </w:tc>
        <w:tc>
          <w:tcPr>
            <w:tcW w:w="1202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40%</w:t>
            </w:r>
          </w:p>
        </w:tc>
        <w:tc>
          <w:tcPr>
            <w:tcW w:w="840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С5(2)</w:t>
            </w:r>
          </w:p>
        </w:tc>
        <w:tc>
          <w:tcPr>
            <w:tcW w:w="1202" w:type="dxa"/>
          </w:tcPr>
          <w:p w:rsidR="00CA3F2E" w:rsidRDefault="00CA3F2E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2б-80%</w:t>
            </w:r>
          </w:p>
          <w:p w:rsidR="00CA3F2E" w:rsidRDefault="00CA3F2E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1б-20%</w:t>
            </w:r>
          </w:p>
        </w:tc>
      </w:tr>
      <w:tr w:rsidR="00CA3F2E" w:rsidTr="00CA3F2E">
        <w:tc>
          <w:tcPr>
            <w:tcW w:w="847" w:type="dxa"/>
          </w:tcPr>
          <w:p w:rsidR="00CA3F2E" w:rsidRDefault="00CA3F2E" w:rsidP="003D1F59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1202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60%</w:t>
            </w:r>
          </w:p>
        </w:tc>
        <w:tc>
          <w:tcPr>
            <w:tcW w:w="847" w:type="dxa"/>
          </w:tcPr>
          <w:p w:rsidR="00CA3F2E" w:rsidRDefault="00CA3F2E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14</w:t>
            </w:r>
          </w:p>
        </w:tc>
        <w:tc>
          <w:tcPr>
            <w:tcW w:w="1202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14" w:type="dxa"/>
          </w:tcPr>
          <w:p w:rsidR="00CA3F2E" w:rsidRDefault="00CA3F2E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1202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80%</w:t>
            </w:r>
          </w:p>
        </w:tc>
        <w:tc>
          <w:tcPr>
            <w:tcW w:w="814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1202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  <w:tc>
          <w:tcPr>
            <w:tcW w:w="840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202" w:type="dxa"/>
          </w:tcPr>
          <w:p w:rsidR="00CA3F2E" w:rsidRDefault="00CA3F2E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2б-60%</w:t>
            </w:r>
          </w:p>
          <w:p w:rsidR="00CA3F2E" w:rsidRDefault="00CA3F2E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1б-40%</w:t>
            </w:r>
          </w:p>
        </w:tc>
      </w:tr>
      <w:tr w:rsidR="00CA3F2E" w:rsidTr="00CA3F2E">
        <w:tc>
          <w:tcPr>
            <w:tcW w:w="847" w:type="dxa"/>
          </w:tcPr>
          <w:p w:rsidR="00CA3F2E" w:rsidRDefault="00CA3F2E" w:rsidP="003D1F59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02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60%</w:t>
            </w:r>
          </w:p>
        </w:tc>
        <w:tc>
          <w:tcPr>
            <w:tcW w:w="847" w:type="dxa"/>
          </w:tcPr>
          <w:p w:rsidR="00CA3F2E" w:rsidRDefault="00CA3F2E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202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60%</w:t>
            </w:r>
          </w:p>
        </w:tc>
        <w:tc>
          <w:tcPr>
            <w:tcW w:w="814" w:type="dxa"/>
          </w:tcPr>
          <w:p w:rsidR="00CA3F2E" w:rsidRDefault="00CA3F2E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25</w:t>
            </w:r>
          </w:p>
        </w:tc>
        <w:tc>
          <w:tcPr>
            <w:tcW w:w="1202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60%</w:t>
            </w:r>
          </w:p>
        </w:tc>
        <w:tc>
          <w:tcPr>
            <w:tcW w:w="814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В5</w:t>
            </w:r>
          </w:p>
        </w:tc>
        <w:tc>
          <w:tcPr>
            <w:tcW w:w="1202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60%</w:t>
            </w:r>
          </w:p>
        </w:tc>
        <w:tc>
          <w:tcPr>
            <w:tcW w:w="840" w:type="dxa"/>
          </w:tcPr>
          <w:p w:rsidR="00CA3F2E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  <w:r>
              <w:rPr>
                <w:color w:val="000000" w:themeColor="text1"/>
              </w:rPr>
              <w:t>(3)</w:t>
            </w:r>
          </w:p>
        </w:tc>
        <w:tc>
          <w:tcPr>
            <w:tcW w:w="1202" w:type="dxa"/>
          </w:tcPr>
          <w:p w:rsidR="00CA3F2E" w:rsidRDefault="00CA3F2E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2б-80%</w:t>
            </w:r>
          </w:p>
          <w:p w:rsidR="00CA3F2E" w:rsidRDefault="00CA3F2E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1б-0%</w:t>
            </w:r>
          </w:p>
        </w:tc>
      </w:tr>
      <w:tr w:rsidR="003D1F59" w:rsidTr="00CA3F2E"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1202" w:type="dxa"/>
          </w:tcPr>
          <w:p w:rsidR="003D1F59" w:rsidRDefault="00DF6AE1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3F10CF"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С8</w:t>
            </w:r>
            <w:r w:rsidR="003F10CF">
              <w:rPr>
                <w:color w:val="000000" w:themeColor="text1"/>
              </w:rPr>
              <w:t>(3)</w:t>
            </w:r>
          </w:p>
        </w:tc>
        <w:tc>
          <w:tcPr>
            <w:tcW w:w="1202" w:type="dxa"/>
          </w:tcPr>
          <w:p w:rsidR="00CA3F2E" w:rsidRDefault="00CA3F2E" w:rsidP="00CA3F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3б-20%</w:t>
            </w:r>
          </w:p>
          <w:p w:rsidR="00CA3F2E" w:rsidRDefault="00CA3F2E" w:rsidP="00CA3F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2б-20%</w:t>
            </w:r>
          </w:p>
          <w:p w:rsidR="007D7C1D" w:rsidRDefault="00CA3F2E" w:rsidP="00CA3F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1б-60%</w:t>
            </w:r>
          </w:p>
        </w:tc>
      </w:tr>
      <w:tr w:rsidR="003D1F59" w:rsidTr="00CA3F2E"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9E73AC">
              <w:rPr>
                <w:color w:val="000000" w:themeColor="text1"/>
              </w:rPr>
              <w:lastRenderedPageBreak/>
              <w:t>А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1202" w:type="dxa"/>
          </w:tcPr>
          <w:p w:rsidR="003D1F59" w:rsidRDefault="00DF6AE1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27</w:t>
            </w:r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3F10CF"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9</w:t>
            </w:r>
            <w:proofErr w:type="gramEnd"/>
            <w:r w:rsidR="003F10CF">
              <w:rPr>
                <w:color w:val="000000" w:themeColor="text1"/>
              </w:rPr>
              <w:t>(2)</w:t>
            </w:r>
          </w:p>
        </w:tc>
        <w:tc>
          <w:tcPr>
            <w:tcW w:w="1202" w:type="dxa"/>
          </w:tcPr>
          <w:p w:rsidR="003D1F59" w:rsidRDefault="007D7C1D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</w:t>
            </w:r>
            <w:r w:rsidR="00CA3F2E">
              <w:rPr>
                <w:color w:val="000000" w:themeColor="text1"/>
              </w:rPr>
              <w:t>-</w:t>
            </w:r>
            <w:r w:rsidR="009068B4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%</w:t>
            </w:r>
          </w:p>
          <w:p w:rsidR="007D7C1D" w:rsidRDefault="007D7C1D" w:rsidP="009068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</w:t>
            </w:r>
            <w:r w:rsidR="009068B4">
              <w:rPr>
                <w:color w:val="000000" w:themeColor="text1"/>
              </w:rPr>
              <w:t>-20</w:t>
            </w:r>
            <w:r w:rsidRPr="009068B4">
              <w:rPr>
                <w:color w:val="000000" w:themeColor="text1"/>
              </w:rPr>
              <w:t>%</w:t>
            </w:r>
          </w:p>
        </w:tc>
      </w:tr>
      <w:tr w:rsidR="003D1F59" w:rsidTr="00CA3F2E"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02" w:type="dxa"/>
          </w:tcPr>
          <w:p w:rsidR="003D1F59" w:rsidRDefault="00DF6AE1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28</w:t>
            </w:r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В8</w:t>
            </w:r>
            <w:r w:rsidR="003F10CF">
              <w:rPr>
                <w:color w:val="000000" w:themeColor="text1"/>
              </w:rPr>
              <w:t>(4)</w:t>
            </w:r>
          </w:p>
        </w:tc>
        <w:tc>
          <w:tcPr>
            <w:tcW w:w="1202" w:type="dxa"/>
          </w:tcPr>
          <w:p w:rsidR="003D1F59" w:rsidRDefault="003F10CF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4б-</w:t>
            </w:r>
            <w:r w:rsidR="00CA3F2E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%</w:t>
            </w:r>
          </w:p>
          <w:p w:rsidR="003F10CF" w:rsidRDefault="003F10CF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3б-</w:t>
            </w:r>
            <w:r w:rsidR="00CA3F2E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%</w:t>
            </w:r>
          </w:p>
          <w:p w:rsidR="003F10CF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2б-20</w:t>
            </w:r>
            <w:r w:rsidR="003F10CF">
              <w:rPr>
                <w:color w:val="000000" w:themeColor="text1"/>
              </w:rPr>
              <w:t>%</w:t>
            </w:r>
          </w:p>
          <w:p w:rsidR="003F10CF" w:rsidRDefault="003F10CF" w:rsidP="00CA3F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</w:t>
            </w:r>
            <w:r w:rsidR="00CA3F2E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С10</w:t>
            </w:r>
            <w:r w:rsidR="003F10CF">
              <w:rPr>
                <w:color w:val="000000" w:themeColor="text1"/>
              </w:rPr>
              <w:t>(2)</w:t>
            </w:r>
          </w:p>
        </w:tc>
        <w:tc>
          <w:tcPr>
            <w:tcW w:w="1202" w:type="dxa"/>
          </w:tcPr>
          <w:p w:rsidR="003D1F59" w:rsidRDefault="007D7C1D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</w:t>
            </w:r>
            <w:r w:rsidR="009068B4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%</w:t>
            </w:r>
          </w:p>
          <w:p w:rsidR="007D7C1D" w:rsidRDefault="007D7C1D" w:rsidP="009068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</w:t>
            </w:r>
            <w:r w:rsidR="009068B4">
              <w:rPr>
                <w:color w:val="000000" w:themeColor="text1"/>
              </w:rPr>
              <w:t>40</w:t>
            </w:r>
            <w:r>
              <w:rPr>
                <w:color w:val="000000" w:themeColor="text1"/>
              </w:rPr>
              <w:t>%</w:t>
            </w:r>
          </w:p>
        </w:tc>
      </w:tr>
      <w:tr w:rsidR="003D1F59" w:rsidTr="00CA3F2E"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9</w:t>
            </w:r>
            <w:proofErr w:type="gramEnd"/>
          </w:p>
        </w:tc>
        <w:tc>
          <w:tcPr>
            <w:tcW w:w="1202" w:type="dxa"/>
          </w:tcPr>
          <w:p w:rsidR="003D1F59" w:rsidRDefault="00DF6AE1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29</w:t>
            </w:r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  <w:r w:rsidR="003F10CF">
              <w:rPr>
                <w:color w:val="000000" w:themeColor="text1"/>
              </w:rPr>
              <w:t>(1)</w:t>
            </w:r>
          </w:p>
        </w:tc>
        <w:tc>
          <w:tcPr>
            <w:tcW w:w="1202" w:type="dxa"/>
          </w:tcPr>
          <w:p w:rsidR="003D1F59" w:rsidRDefault="003F10CF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840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С11</w:t>
            </w:r>
            <w:r w:rsidR="003F10CF">
              <w:rPr>
                <w:color w:val="000000" w:themeColor="text1"/>
              </w:rPr>
              <w:t>(1)</w:t>
            </w:r>
          </w:p>
        </w:tc>
        <w:tc>
          <w:tcPr>
            <w:tcW w:w="1202" w:type="dxa"/>
          </w:tcPr>
          <w:p w:rsidR="003D1F59" w:rsidRDefault="007D7C1D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  <w:tr w:rsidR="003D1F59" w:rsidTr="00CA3F2E"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1202" w:type="dxa"/>
          </w:tcPr>
          <w:p w:rsidR="003D1F59" w:rsidRDefault="00DF6AE1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47" w:type="dxa"/>
          </w:tcPr>
          <w:p w:rsidR="003D1F59" w:rsidRDefault="003D1F59" w:rsidP="003D1F59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1202" w:type="dxa"/>
          </w:tcPr>
          <w:p w:rsidR="003D1F59" w:rsidRDefault="00CA3F2E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432B33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  <w:r w:rsidR="003F10CF">
              <w:rPr>
                <w:color w:val="000000" w:themeColor="text1"/>
              </w:rPr>
              <w:t>(2)</w:t>
            </w:r>
          </w:p>
        </w:tc>
        <w:tc>
          <w:tcPr>
            <w:tcW w:w="1202" w:type="dxa"/>
          </w:tcPr>
          <w:p w:rsidR="003D1F59" w:rsidRDefault="003F10CF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</w:t>
            </w:r>
            <w:r w:rsidR="00CA3F2E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%</w:t>
            </w:r>
          </w:p>
          <w:p w:rsidR="003F10CF" w:rsidRDefault="003F10CF" w:rsidP="00CA3F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</w:t>
            </w:r>
            <w:r w:rsidR="00CA3F2E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%</w:t>
            </w:r>
          </w:p>
        </w:tc>
        <w:tc>
          <w:tcPr>
            <w:tcW w:w="840" w:type="dxa"/>
          </w:tcPr>
          <w:p w:rsidR="003D1F59" w:rsidRDefault="003D1F59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С12</w:t>
            </w:r>
            <w:r w:rsidR="003F10CF">
              <w:rPr>
                <w:color w:val="000000" w:themeColor="text1"/>
              </w:rPr>
              <w:t>(1)</w:t>
            </w:r>
          </w:p>
        </w:tc>
        <w:tc>
          <w:tcPr>
            <w:tcW w:w="1202" w:type="dxa"/>
          </w:tcPr>
          <w:p w:rsidR="003D1F59" w:rsidRDefault="009068B4" w:rsidP="003D1F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7D7C1D">
              <w:rPr>
                <w:color w:val="000000" w:themeColor="text1"/>
              </w:rPr>
              <w:t>%</w:t>
            </w:r>
          </w:p>
        </w:tc>
      </w:tr>
    </w:tbl>
    <w:p w:rsidR="007D7C1D" w:rsidRDefault="007D7C1D" w:rsidP="001F660A">
      <w:pPr>
        <w:ind w:left="360"/>
        <w:jc w:val="center"/>
        <w:rPr>
          <w:b/>
          <w:color w:val="000000" w:themeColor="text1"/>
          <w:u w:val="single"/>
        </w:rPr>
      </w:pPr>
    </w:p>
    <w:p w:rsidR="000A7FFA" w:rsidRDefault="000A7FFA" w:rsidP="001F660A">
      <w:pPr>
        <w:ind w:left="360"/>
        <w:jc w:val="center"/>
        <w:rPr>
          <w:b/>
          <w:color w:val="000000" w:themeColor="text1"/>
          <w:u w:val="single"/>
        </w:rPr>
      </w:pPr>
    </w:p>
    <w:p w:rsidR="001F660A" w:rsidRDefault="001F660A" w:rsidP="001F660A">
      <w:pPr>
        <w:ind w:left="360"/>
        <w:jc w:val="center"/>
        <w:rPr>
          <w:b/>
          <w:color w:val="000000" w:themeColor="text1"/>
          <w:u w:val="single"/>
        </w:rPr>
      </w:pPr>
      <w:r w:rsidRPr="00F412E2">
        <w:rPr>
          <w:b/>
          <w:color w:val="000000" w:themeColor="text1"/>
          <w:u w:val="single"/>
        </w:rPr>
        <w:t xml:space="preserve">Результаты ЕГЭ по </w:t>
      </w:r>
      <w:r>
        <w:rPr>
          <w:b/>
          <w:color w:val="000000" w:themeColor="text1"/>
          <w:u w:val="single"/>
        </w:rPr>
        <w:t>математике</w:t>
      </w:r>
      <w:r w:rsidRPr="00F412E2">
        <w:rPr>
          <w:b/>
          <w:color w:val="000000" w:themeColor="text1"/>
          <w:u w:val="single"/>
        </w:rPr>
        <w:t xml:space="preserve"> (учитель </w:t>
      </w:r>
      <w:r>
        <w:rPr>
          <w:b/>
          <w:color w:val="000000" w:themeColor="text1"/>
          <w:u w:val="single"/>
        </w:rPr>
        <w:t>Фильшина И.А.)</w:t>
      </w:r>
    </w:p>
    <w:p w:rsidR="00625D2C" w:rsidRPr="00F412E2" w:rsidRDefault="00625D2C" w:rsidP="001F660A">
      <w:pPr>
        <w:ind w:left="360"/>
        <w:jc w:val="center"/>
        <w:rPr>
          <w:b/>
          <w:color w:val="000000" w:themeColor="text1"/>
          <w:u w:val="single"/>
        </w:rPr>
      </w:pPr>
    </w:p>
    <w:p w:rsidR="00284D9A" w:rsidRPr="00216425" w:rsidRDefault="00625D2C" w:rsidP="00284D9A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Результаты обучения за год составили 100% </w:t>
      </w:r>
      <w:proofErr w:type="spellStart"/>
      <w:r>
        <w:rPr>
          <w:color w:val="000000" w:themeColor="text1"/>
        </w:rPr>
        <w:t>обученности</w:t>
      </w:r>
      <w:proofErr w:type="spellEnd"/>
      <w:r>
        <w:rPr>
          <w:color w:val="000000" w:themeColor="text1"/>
        </w:rPr>
        <w:t xml:space="preserve"> и</w:t>
      </w:r>
      <w:r w:rsidRPr="009068B4">
        <w:rPr>
          <w:color w:val="FF0000"/>
        </w:rPr>
        <w:t xml:space="preserve"> </w:t>
      </w:r>
      <w:r w:rsidR="002C628B" w:rsidRPr="002C628B">
        <w:t>60</w:t>
      </w:r>
      <w:r>
        <w:rPr>
          <w:color w:val="000000" w:themeColor="text1"/>
        </w:rPr>
        <w:t xml:space="preserve">% качества знаний. Порог, установленный </w:t>
      </w:r>
      <w:proofErr w:type="spellStart"/>
      <w:r>
        <w:rPr>
          <w:color w:val="000000" w:themeColor="text1"/>
        </w:rPr>
        <w:t>Рособрнадзором</w:t>
      </w:r>
      <w:proofErr w:type="spellEnd"/>
      <w:r>
        <w:rPr>
          <w:color w:val="000000" w:themeColor="text1"/>
        </w:rPr>
        <w:t xml:space="preserve"> в 24 балла, выпускники школы преодолели. По школе средний балл ЕГЭ составил  </w:t>
      </w:r>
      <w:r w:rsidR="009068B4">
        <w:rPr>
          <w:color w:val="000000" w:themeColor="text1"/>
        </w:rPr>
        <w:t>48</w:t>
      </w:r>
      <w:r w:rsidR="00284D9A">
        <w:rPr>
          <w:color w:val="000000" w:themeColor="text1"/>
        </w:rPr>
        <w:t xml:space="preserve"> баллов,</w:t>
      </w:r>
      <w:r w:rsidR="00284D9A" w:rsidRPr="00284D9A">
        <w:rPr>
          <w:color w:val="000000" w:themeColor="text1"/>
        </w:rPr>
        <w:t xml:space="preserve"> </w:t>
      </w:r>
      <w:r w:rsidR="00284D9A">
        <w:rPr>
          <w:color w:val="000000" w:themeColor="text1"/>
        </w:rPr>
        <w:t>что ниже среднего тестового балла по району(50,29).</w:t>
      </w:r>
    </w:p>
    <w:p w:rsidR="000D3206" w:rsidRDefault="000D3206" w:rsidP="009068B4">
      <w:pPr>
        <w:ind w:left="360"/>
        <w:rPr>
          <w:color w:val="000000" w:themeColor="text1"/>
        </w:rPr>
      </w:pPr>
    </w:p>
    <w:p w:rsidR="009068B4" w:rsidRPr="00BC783C" w:rsidRDefault="009068B4" w:rsidP="009068B4">
      <w:pPr>
        <w:ind w:left="360"/>
        <w:rPr>
          <w:color w:val="FF0000"/>
        </w:rPr>
      </w:pPr>
    </w:p>
    <w:p w:rsidR="001F660A" w:rsidRDefault="001F660A" w:rsidP="001F660A">
      <w:pPr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В</w:t>
      </w:r>
      <w:proofErr w:type="gramEnd"/>
    </w:p>
    <w:p w:rsidR="001F660A" w:rsidRDefault="001F660A" w:rsidP="001F660A">
      <w:pPr>
        <w:ind w:left="360"/>
        <w:jc w:val="center"/>
        <w:rPr>
          <w:color w:val="000000" w:themeColor="text1"/>
        </w:rPr>
      </w:pPr>
    </w:p>
    <w:p w:rsidR="001F660A" w:rsidRDefault="001F660A" w:rsidP="001F660A">
      <w:pPr>
        <w:ind w:left="360"/>
        <w:rPr>
          <w:color w:val="000000" w:themeColor="text1"/>
        </w:rPr>
      </w:pPr>
      <w:r w:rsidRPr="000D3206">
        <w:rPr>
          <w:noProof/>
          <w:color w:val="000000" w:themeColor="text1"/>
        </w:rPr>
        <w:drawing>
          <wp:inline distT="0" distB="0" distL="0" distR="0">
            <wp:extent cx="4466686" cy="2182483"/>
            <wp:effectExtent l="19050" t="0" r="10064" b="8267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660A" w:rsidRDefault="001F660A" w:rsidP="001F660A">
      <w:pPr>
        <w:ind w:left="360"/>
        <w:jc w:val="center"/>
        <w:rPr>
          <w:color w:val="000000" w:themeColor="text1"/>
        </w:rPr>
      </w:pPr>
    </w:p>
    <w:p w:rsidR="001F660A" w:rsidRDefault="001F660A" w:rsidP="001F660A">
      <w:pPr>
        <w:ind w:left="360"/>
        <w:jc w:val="center"/>
        <w:rPr>
          <w:color w:val="000000" w:themeColor="text1"/>
        </w:rPr>
      </w:pPr>
    </w:p>
    <w:p w:rsidR="001F660A" w:rsidRDefault="001F660A" w:rsidP="009068B4">
      <w:pPr>
        <w:tabs>
          <w:tab w:val="left" w:pos="6804"/>
        </w:tabs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С</w:t>
      </w:r>
      <w:proofErr w:type="gramEnd"/>
    </w:p>
    <w:p w:rsidR="001F660A" w:rsidRDefault="001F660A" w:rsidP="009068B4">
      <w:pPr>
        <w:tabs>
          <w:tab w:val="left" w:pos="6804"/>
        </w:tabs>
        <w:ind w:left="360"/>
        <w:rPr>
          <w:color w:val="000000" w:themeColor="text1"/>
        </w:rPr>
      </w:pPr>
    </w:p>
    <w:p w:rsidR="001F660A" w:rsidRDefault="001F660A" w:rsidP="009068B4">
      <w:pPr>
        <w:tabs>
          <w:tab w:val="left" w:pos="6804"/>
        </w:tabs>
        <w:ind w:left="360"/>
        <w:rPr>
          <w:color w:val="000000" w:themeColor="text1"/>
        </w:rPr>
      </w:pPr>
      <w:r w:rsidRPr="008548DD">
        <w:rPr>
          <w:noProof/>
          <w:color w:val="000000" w:themeColor="text1"/>
        </w:rPr>
        <w:drawing>
          <wp:inline distT="0" distB="0" distL="0" distR="0">
            <wp:extent cx="4466686" cy="2182483"/>
            <wp:effectExtent l="19050" t="0" r="10064" b="8267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7FFA" w:rsidRDefault="000A7FFA" w:rsidP="008F1AD6">
      <w:pPr>
        <w:ind w:left="360"/>
        <w:rPr>
          <w:color w:val="000000" w:themeColor="text1"/>
        </w:rPr>
      </w:pPr>
    </w:p>
    <w:p w:rsidR="001F660A" w:rsidRDefault="009068B4" w:rsidP="008F1AD6">
      <w:pPr>
        <w:ind w:left="360"/>
        <w:rPr>
          <w:color w:val="000000" w:themeColor="text1"/>
        </w:rPr>
      </w:pPr>
      <w:r>
        <w:rPr>
          <w:color w:val="000000" w:themeColor="text1"/>
        </w:rPr>
        <w:t>У</w:t>
      </w:r>
      <w:r w:rsidR="008F1AD6">
        <w:rPr>
          <w:color w:val="000000" w:themeColor="text1"/>
        </w:rPr>
        <w:t>чащи</w:t>
      </w:r>
      <w:r>
        <w:rPr>
          <w:color w:val="000000" w:themeColor="text1"/>
        </w:rPr>
        <w:t>е</w:t>
      </w:r>
      <w:r w:rsidR="008F1AD6">
        <w:rPr>
          <w:color w:val="000000" w:themeColor="text1"/>
        </w:rPr>
        <w:t>ся не справились с заданием части С.</w:t>
      </w:r>
    </w:p>
    <w:p w:rsidR="008F1AD6" w:rsidRDefault="008F1AD6" w:rsidP="008F1AD6">
      <w:pPr>
        <w:ind w:left="360"/>
        <w:rPr>
          <w:color w:val="000000" w:themeColor="text1"/>
        </w:rPr>
      </w:pPr>
    </w:p>
    <w:p w:rsidR="007F1549" w:rsidRDefault="007F1549" w:rsidP="001F660A">
      <w:pPr>
        <w:ind w:left="360"/>
        <w:rPr>
          <w:color w:val="000000" w:themeColor="text1"/>
        </w:rPr>
      </w:pPr>
    </w:p>
    <w:p w:rsidR="007F1549" w:rsidRDefault="007F1549" w:rsidP="001F660A">
      <w:pPr>
        <w:ind w:left="360"/>
        <w:rPr>
          <w:color w:val="000000" w:themeColor="text1"/>
        </w:rPr>
      </w:pPr>
    </w:p>
    <w:p w:rsidR="00E80C69" w:rsidRDefault="00E80C69" w:rsidP="001F660A">
      <w:pPr>
        <w:ind w:left="360"/>
        <w:rPr>
          <w:color w:val="000000" w:themeColor="text1"/>
        </w:rPr>
      </w:pPr>
    </w:p>
    <w:p w:rsidR="00E80C69" w:rsidRDefault="00E80C69" w:rsidP="001F660A">
      <w:pPr>
        <w:ind w:left="360"/>
        <w:rPr>
          <w:color w:val="000000" w:themeColor="text1"/>
        </w:rPr>
      </w:pPr>
    </w:p>
    <w:p w:rsidR="001F660A" w:rsidRDefault="001F660A" w:rsidP="001F660A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Итоговые результаты по </w:t>
      </w:r>
      <w:r w:rsidR="004657B8">
        <w:rPr>
          <w:color w:val="000000" w:themeColor="text1"/>
        </w:rPr>
        <w:t>математике</w:t>
      </w:r>
    </w:p>
    <w:p w:rsidR="001F660A" w:rsidRDefault="001F660A" w:rsidP="001F660A">
      <w:pPr>
        <w:ind w:left="360"/>
        <w:rPr>
          <w:color w:val="000000" w:themeColor="text1"/>
        </w:rPr>
      </w:pPr>
    </w:p>
    <w:p w:rsidR="001F660A" w:rsidRDefault="001F660A" w:rsidP="001F660A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4630588" cy="3838754"/>
            <wp:effectExtent l="19050" t="0" r="17612" b="9346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78F1" w:rsidRDefault="008578F1" w:rsidP="00B74885">
      <w:pPr>
        <w:ind w:left="360"/>
        <w:rPr>
          <w:color w:val="FF0000"/>
        </w:rPr>
      </w:pPr>
    </w:p>
    <w:p w:rsidR="008578F1" w:rsidRDefault="008578F1" w:rsidP="00B74885">
      <w:pPr>
        <w:ind w:left="360"/>
        <w:rPr>
          <w:color w:val="FF0000"/>
        </w:rPr>
      </w:pPr>
    </w:p>
    <w:p w:rsidR="007F1549" w:rsidRPr="00216425" w:rsidRDefault="00AE3E92" w:rsidP="007F1549">
      <w:pPr>
        <w:ind w:left="360"/>
        <w:rPr>
          <w:color w:val="000000" w:themeColor="text1"/>
        </w:rPr>
      </w:pPr>
      <w:r>
        <w:rPr>
          <w:color w:val="000000" w:themeColor="text1"/>
        </w:rPr>
        <w:t>Тр</w:t>
      </w:r>
      <w:r w:rsidR="007F1549" w:rsidRPr="007F1549">
        <w:rPr>
          <w:color w:val="000000" w:themeColor="text1"/>
        </w:rPr>
        <w:t>ое</w:t>
      </w:r>
      <w:r w:rsidR="00B74885" w:rsidRPr="007F1549">
        <w:rPr>
          <w:color w:val="000000" w:themeColor="text1"/>
        </w:rPr>
        <w:t xml:space="preserve"> выпускников (</w:t>
      </w:r>
      <w:r>
        <w:rPr>
          <w:color w:val="000000" w:themeColor="text1"/>
        </w:rPr>
        <w:t>60</w:t>
      </w:r>
      <w:r w:rsidR="00B74885" w:rsidRPr="007F1549">
        <w:rPr>
          <w:color w:val="000000" w:themeColor="text1"/>
        </w:rPr>
        <w:t xml:space="preserve">%) показали результат выше среднего результата по школе, </w:t>
      </w:r>
      <w:r>
        <w:rPr>
          <w:color w:val="000000" w:themeColor="text1"/>
        </w:rPr>
        <w:t>одна</w:t>
      </w:r>
      <w:r w:rsidR="00B74885" w:rsidRPr="007F1549">
        <w:rPr>
          <w:color w:val="000000" w:themeColor="text1"/>
        </w:rPr>
        <w:t xml:space="preserve"> выпускни</w:t>
      </w:r>
      <w:r>
        <w:rPr>
          <w:color w:val="000000" w:themeColor="text1"/>
        </w:rPr>
        <w:t>ца</w:t>
      </w:r>
      <w:r w:rsidR="00B74885" w:rsidRPr="007F1549">
        <w:rPr>
          <w:color w:val="000000" w:themeColor="text1"/>
        </w:rPr>
        <w:t>(</w:t>
      </w:r>
      <w:r>
        <w:rPr>
          <w:color w:val="000000" w:themeColor="text1"/>
        </w:rPr>
        <w:t>20</w:t>
      </w:r>
      <w:r w:rsidR="00B74885" w:rsidRPr="007F1549">
        <w:rPr>
          <w:color w:val="000000" w:themeColor="text1"/>
        </w:rPr>
        <w:t>%) показал</w:t>
      </w:r>
      <w:r>
        <w:rPr>
          <w:color w:val="000000" w:themeColor="text1"/>
        </w:rPr>
        <w:t xml:space="preserve">а </w:t>
      </w:r>
      <w:r w:rsidR="00B74885" w:rsidRPr="007F1549">
        <w:rPr>
          <w:color w:val="000000" w:themeColor="text1"/>
        </w:rPr>
        <w:t xml:space="preserve"> средн</w:t>
      </w:r>
      <w:r>
        <w:rPr>
          <w:color w:val="000000" w:themeColor="text1"/>
        </w:rPr>
        <w:t>ий результат</w:t>
      </w:r>
      <w:r w:rsidR="00B74885" w:rsidRPr="007F1549">
        <w:rPr>
          <w:color w:val="000000" w:themeColor="text1"/>
        </w:rPr>
        <w:t xml:space="preserve"> по школе</w:t>
      </w:r>
      <w:r w:rsidR="007F1549" w:rsidRPr="007F1549">
        <w:rPr>
          <w:color w:val="000000" w:themeColor="text1"/>
        </w:rPr>
        <w:t xml:space="preserve">, </w:t>
      </w:r>
      <w:r>
        <w:rPr>
          <w:color w:val="000000" w:themeColor="text1"/>
        </w:rPr>
        <w:t>одна</w:t>
      </w:r>
      <w:r w:rsidR="007F1549" w:rsidRPr="007F1549">
        <w:rPr>
          <w:color w:val="000000" w:themeColor="text1"/>
        </w:rPr>
        <w:t xml:space="preserve"> выпускни</w:t>
      </w:r>
      <w:r>
        <w:rPr>
          <w:color w:val="000000" w:themeColor="text1"/>
        </w:rPr>
        <w:t>ца</w:t>
      </w:r>
      <w:r w:rsidR="007F1549" w:rsidRPr="007F1549">
        <w:rPr>
          <w:color w:val="000000" w:themeColor="text1"/>
        </w:rPr>
        <w:t xml:space="preserve"> (2</w:t>
      </w:r>
      <w:r>
        <w:rPr>
          <w:color w:val="000000" w:themeColor="text1"/>
        </w:rPr>
        <w:t>0</w:t>
      </w:r>
      <w:r w:rsidR="007F1549" w:rsidRPr="007F1549">
        <w:rPr>
          <w:color w:val="000000" w:themeColor="text1"/>
        </w:rPr>
        <w:t>%) показал</w:t>
      </w:r>
      <w:r>
        <w:rPr>
          <w:color w:val="000000" w:themeColor="text1"/>
        </w:rPr>
        <w:t>а</w:t>
      </w:r>
      <w:r w:rsidR="007F1549" w:rsidRPr="007F1549">
        <w:rPr>
          <w:color w:val="000000" w:themeColor="text1"/>
        </w:rPr>
        <w:t xml:space="preserve"> результат </w:t>
      </w:r>
      <w:r>
        <w:rPr>
          <w:color w:val="000000" w:themeColor="text1"/>
        </w:rPr>
        <w:t>ниже</w:t>
      </w:r>
      <w:r w:rsidR="007F1549" w:rsidRPr="007F1549">
        <w:rPr>
          <w:color w:val="000000" w:themeColor="text1"/>
        </w:rPr>
        <w:t xml:space="preserve"> среднего результата по школе</w:t>
      </w:r>
      <w:r>
        <w:rPr>
          <w:color w:val="000000" w:themeColor="text1"/>
        </w:rPr>
        <w:t>.</w:t>
      </w:r>
    </w:p>
    <w:p w:rsidR="007F1549" w:rsidRDefault="007F1549" w:rsidP="007D7C1D">
      <w:pPr>
        <w:ind w:left="360"/>
        <w:rPr>
          <w:color w:val="000000" w:themeColor="text1"/>
        </w:rPr>
      </w:pPr>
    </w:p>
    <w:p w:rsidR="007F1549" w:rsidRDefault="007F1549" w:rsidP="007D7C1D">
      <w:pPr>
        <w:ind w:left="360"/>
        <w:rPr>
          <w:color w:val="000000" w:themeColor="text1"/>
        </w:rPr>
      </w:pPr>
    </w:p>
    <w:p w:rsidR="007D7C1D" w:rsidRDefault="007D7C1D" w:rsidP="007D7C1D">
      <w:pPr>
        <w:ind w:left="360"/>
        <w:rPr>
          <w:color w:val="000000" w:themeColor="text1"/>
        </w:rPr>
      </w:pPr>
      <w:r>
        <w:rPr>
          <w:color w:val="000000" w:themeColor="text1"/>
        </w:rPr>
        <w:t>С учителем-предметником был сделан подробный анализ выполнения заданий учащимися:</w:t>
      </w:r>
    </w:p>
    <w:p w:rsidR="007D7C1D" w:rsidRDefault="007D7C1D" w:rsidP="007D7C1D">
      <w:pPr>
        <w:ind w:left="360"/>
      </w:pPr>
    </w:p>
    <w:tbl>
      <w:tblPr>
        <w:tblStyle w:val="a8"/>
        <w:tblW w:w="0" w:type="auto"/>
        <w:tblInd w:w="-459" w:type="dxa"/>
        <w:tblLook w:val="04A0"/>
      </w:tblPr>
      <w:tblGrid>
        <w:gridCol w:w="814"/>
        <w:gridCol w:w="1150"/>
        <w:gridCol w:w="814"/>
        <w:gridCol w:w="1150"/>
        <w:gridCol w:w="814"/>
        <w:gridCol w:w="1150"/>
        <w:gridCol w:w="814"/>
        <w:gridCol w:w="1150"/>
        <w:gridCol w:w="814"/>
        <w:gridCol w:w="1150"/>
      </w:tblGrid>
      <w:tr w:rsidR="007D7C1D" w:rsidRPr="003D1F59" w:rsidTr="007D7C1D">
        <w:tc>
          <w:tcPr>
            <w:tcW w:w="767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076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766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076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766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076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766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076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766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076" w:type="dxa"/>
          </w:tcPr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7D7C1D" w:rsidRPr="003D1F59" w:rsidRDefault="007D7C1D" w:rsidP="004C03D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</w:tr>
      <w:tr w:rsidR="007D7C1D" w:rsidTr="007D7C1D">
        <w:tc>
          <w:tcPr>
            <w:tcW w:w="767" w:type="dxa"/>
          </w:tcPr>
          <w:p w:rsidR="007D7C1D" w:rsidRDefault="00BC0DC3" w:rsidP="00BC0DC3">
            <w:pPr>
              <w:ind w:hanging="78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В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076" w:type="dxa"/>
          </w:tcPr>
          <w:p w:rsidR="007D7C1D" w:rsidRDefault="00AE3E92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4C03D8">
              <w:rPr>
                <w:color w:val="000000" w:themeColor="text1"/>
              </w:rPr>
              <w:t>%</w:t>
            </w:r>
          </w:p>
        </w:tc>
        <w:tc>
          <w:tcPr>
            <w:tcW w:w="766" w:type="dxa"/>
          </w:tcPr>
          <w:p w:rsidR="007D7C1D" w:rsidRDefault="00BC0DC3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1076" w:type="dxa"/>
          </w:tcPr>
          <w:p w:rsidR="007D7C1D" w:rsidRDefault="00AE3E92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4C03D8">
              <w:rPr>
                <w:color w:val="000000" w:themeColor="text1"/>
              </w:rPr>
              <w:t>%</w:t>
            </w:r>
          </w:p>
        </w:tc>
        <w:tc>
          <w:tcPr>
            <w:tcW w:w="766" w:type="dxa"/>
          </w:tcPr>
          <w:p w:rsidR="007D7C1D" w:rsidRDefault="00BC0DC3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1076" w:type="dxa"/>
          </w:tcPr>
          <w:p w:rsidR="007D7C1D" w:rsidRDefault="00ED6B9D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4C03D8">
              <w:rPr>
                <w:color w:val="000000" w:themeColor="text1"/>
              </w:rPr>
              <w:t>%</w:t>
            </w:r>
          </w:p>
        </w:tc>
        <w:tc>
          <w:tcPr>
            <w:tcW w:w="766" w:type="dxa"/>
          </w:tcPr>
          <w:p w:rsidR="007D7C1D" w:rsidRDefault="00BC0DC3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В10</w:t>
            </w:r>
          </w:p>
        </w:tc>
        <w:tc>
          <w:tcPr>
            <w:tcW w:w="1076" w:type="dxa"/>
          </w:tcPr>
          <w:p w:rsidR="007D7C1D" w:rsidRDefault="00ED6B9D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4C03D8">
              <w:rPr>
                <w:color w:val="000000" w:themeColor="text1"/>
              </w:rPr>
              <w:t>%</w:t>
            </w:r>
          </w:p>
        </w:tc>
        <w:tc>
          <w:tcPr>
            <w:tcW w:w="766" w:type="dxa"/>
          </w:tcPr>
          <w:p w:rsidR="007D7C1D" w:rsidRDefault="00ED6B9D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В13</w:t>
            </w:r>
          </w:p>
        </w:tc>
        <w:tc>
          <w:tcPr>
            <w:tcW w:w="1076" w:type="dxa"/>
          </w:tcPr>
          <w:p w:rsidR="007D7C1D" w:rsidRDefault="00ED6B9D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BC0DC3">
              <w:rPr>
                <w:color w:val="000000" w:themeColor="text1"/>
              </w:rPr>
              <w:t>%</w:t>
            </w:r>
          </w:p>
        </w:tc>
      </w:tr>
      <w:tr w:rsidR="007D7C1D" w:rsidTr="007D7C1D">
        <w:tc>
          <w:tcPr>
            <w:tcW w:w="767" w:type="dxa"/>
          </w:tcPr>
          <w:p w:rsidR="007D7C1D" w:rsidRDefault="00BC0DC3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076" w:type="dxa"/>
          </w:tcPr>
          <w:p w:rsidR="007D7C1D" w:rsidRDefault="00AE3E92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4C03D8">
              <w:rPr>
                <w:color w:val="000000" w:themeColor="text1"/>
              </w:rPr>
              <w:t>%</w:t>
            </w:r>
          </w:p>
        </w:tc>
        <w:tc>
          <w:tcPr>
            <w:tcW w:w="766" w:type="dxa"/>
          </w:tcPr>
          <w:p w:rsidR="007D7C1D" w:rsidRDefault="00BC0DC3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В5</w:t>
            </w:r>
          </w:p>
        </w:tc>
        <w:tc>
          <w:tcPr>
            <w:tcW w:w="1076" w:type="dxa"/>
          </w:tcPr>
          <w:p w:rsidR="007D7C1D" w:rsidRDefault="00AE3E92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4C03D8">
              <w:rPr>
                <w:color w:val="000000" w:themeColor="text1"/>
              </w:rPr>
              <w:t>%</w:t>
            </w:r>
          </w:p>
        </w:tc>
        <w:tc>
          <w:tcPr>
            <w:tcW w:w="766" w:type="dxa"/>
          </w:tcPr>
          <w:p w:rsidR="007D7C1D" w:rsidRDefault="00BC0DC3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В8</w:t>
            </w:r>
          </w:p>
        </w:tc>
        <w:tc>
          <w:tcPr>
            <w:tcW w:w="1076" w:type="dxa"/>
          </w:tcPr>
          <w:p w:rsidR="007D7C1D" w:rsidRDefault="00ED6B9D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4C03D8">
              <w:rPr>
                <w:color w:val="000000" w:themeColor="text1"/>
              </w:rPr>
              <w:t>%</w:t>
            </w:r>
          </w:p>
        </w:tc>
        <w:tc>
          <w:tcPr>
            <w:tcW w:w="766" w:type="dxa"/>
          </w:tcPr>
          <w:p w:rsidR="007D7C1D" w:rsidRDefault="00BC0DC3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В11</w:t>
            </w:r>
          </w:p>
        </w:tc>
        <w:tc>
          <w:tcPr>
            <w:tcW w:w="1076" w:type="dxa"/>
          </w:tcPr>
          <w:p w:rsidR="007D7C1D" w:rsidRDefault="00ED6B9D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4C03D8">
              <w:rPr>
                <w:color w:val="000000" w:themeColor="text1"/>
              </w:rPr>
              <w:t>%</w:t>
            </w:r>
          </w:p>
        </w:tc>
        <w:tc>
          <w:tcPr>
            <w:tcW w:w="766" w:type="dxa"/>
          </w:tcPr>
          <w:p w:rsidR="007D7C1D" w:rsidRDefault="00ED6B9D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В14</w:t>
            </w:r>
          </w:p>
        </w:tc>
        <w:tc>
          <w:tcPr>
            <w:tcW w:w="1076" w:type="dxa"/>
          </w:tcPr>
          <w:p w:rsidR="00BC0DC3" w:rsidRDefault="00ED6B9D" w:rsidP="00ED6B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BC0DC3">
              <w:rPr>
                <w:color w:val="000000" w:themeColor="text1"/>
              </w:rPr>
              <w:t>%</w:t>
            </w:r>
          </w:p>
        </w:tc>
      </w:tr>
      <w:tr w:rsidR="007D7C1D" w:rsidTr="007D7C1D">
        <w:tc>
          <w:tcPr>
            <w:tcW w:w="767" w:type="dxa"/>
          </w:tcPr>
          <w:p w:rsidR="007D7C1D" w:rsidRDefault="00BC0DC3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В3</w:t>
            </w:r>
          </w:p>
        </w:tc>
        <w:tc>
          <w:tcPr>
            <w:tcW w:w="1076" w:type="dxa"/>
          </w:tcPr>
          <w:p w:rsidR="007D7C1D" w:rsidRDefault="00AE3E92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4C03D8">
              <w:rPr>
                <w:color w:val="000000" w:themeColor="text1"/>
              </w:rPr>
              <w:t>%</w:t>
            </w:r>
          </w:p>
        </w:tc>
        <w:tc>
          <w:tcPr>
            <w:tcW w:w="766" w:type="dxa"/>
          </w:tcPr>
          <w:p w:rsidR="007D7C1D" w:rsidRDefault="00BC0DC3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1076" w:type="dxa"/>
          </w:tcPr>
          <w:p w:rsidR="007D7C1D" w:rsidRDefault="00ED6B9D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4C03D8">
              <w:rPr>
                <w:color w:val="000000" w:themeColor="text1"/>
              </w:rPr>
              <w:t>%</w:t>
            </w:r>
          </w:p>
        </w:tc>
        <w:tc>
          <w:tcPr>
            <w:tcW w:w="766" w:type="dxa"/>
          </w:tcPr>
          <w:p w:rsidR="007D7C1D" w:rsidRDefault="00BC0DC3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9</w:t>
            </w:r>
            <w:proofErr w:type="gramEnd"/>
          </w:p>
        </w:tc>
        <w:tc>
          <w:tcPr>
            <w:tcW w:w="1076" w:type="dxa"/>
          </w:tcPr>
          <w:p w:rsidR="007D7C1D" w:rsidRDefault="00ED6B9D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4C03D8">
              <w:rPr>
                <w:color w:val="000000" w:themeColor="text1"/>
              </w:rPr>
              <w:t>%</w:t>
            </w:r>
          </w:p>
        </w:tc>
        <w:tc>
          <w:tcPr>
            <w:tcW w:w="766" w:type="dxa"/>
          </w:tcPr>
          <w:p w:rsidR="007D7C1D" w:rsidRDefault="00BC0DC3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В12</w:t>
            </w:r>
          </w:p>
        </w:tc>
        <w:tc>
          <w:tcPr>
            <w:tcW w:w="1076" w:type="dxa"/>
          </w:tcPr>
          <w:p w:rsidR="007D7C1D" w:rsidRDefault="00ED6B9D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4C03D8">
              <w:rPr>
                <w:color w:val="000000" w:themeColor="text1"/>
              </w:rPr>
              <w:t>%</w:t>
            </w:r>
          </w:p>
        </w:tc>
        <w:tc>
          <w:tcPr>
            <w:tcW w:w="766" w:type="dxa"/>
          </w:tcPr>
          <w:p w:rsidR="007D7C1D" w:rsidRDefault="00BC0DC3" w:rsidP="00ED6B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ED6B9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-6</w:t>
            </w:r>
          </w:p>
        </w:tc>
        <w:tc>
          <w:tcPr>
            <w:tcW w:w="1076" w:type="dxa"/>
          </w:tcPr>
          <w:p w:rsidR="007D7C1D" w:rsidRDefault="00BC0DC3" w:rsidP="00BC0D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0%</w:t>
            </w:r>
          </w:p>
        </w:tc>
      </w:tr>
    </w:tbl>
    <w:p w:rsidR="007D7C1D" w:rsidRDefault="007D7C1D" w:rsidP="007D7C1D">
      <w:pPr>
        <w:ind w:left="360"/>
        <w:rPr>
          <w:color w:val="000000" w:themeColor="text1"/>
        </w:rPr>
      </w:pPr>
    </w:p>
    <w:p w:rsidR="007D7C1D" w:rsidRDefault="007D7C1D" w:rsidP="00B74885">
      <w:pPr>
        <w:ind w:left="360"/>
        <w:rPr>
          <w:color w:val="000000" w:themeColor="text1"/>
        </w:rPr>
      </w:pPr>
    </w:p>
    <w:p w:rsidR="004C03D8" w:rsidRPr="00FC2C7D" w:rsidRDefault="004C03D8" w:rsidP="004C03D8">
      <w:pPr>
        <w:ind w:left="360"/>
        <w:rPr>
          <w:color w:val="000000" w:themeColor="text1"/>
          <w:sz w:val="28"/>
          <w:szCs w:val="28"/>
        </w:rPr>
      </w:pPr>
      <w:r w:rsidRPr="00FC2C7D">
        <w:rPr>
          <w:color w:val="000000" w:themeColor="text1"/>
          <w:sz w:val="28"/>
          <w:szCs w:val="28"/>
        </w:rPr>
        <w:t xml:space="preserve">В этом учебном году учащиеся 11 класса сдавали по выбору экзамены по </w:t>
      </w:r>
      <w:r w:rsidR="00AE3E92" w:rsidRPr="00FC2C7D">
        <w:rPr>
          <w:color w:val="000000" w:themeColor="text1"/>
          <w:sz w:val="28"/>
          <w:szCs w:val="28"/>
        </w:rPr>
        <w:t xml:space="preserve">биологии и </w:t>
      </w:r>
      <w:r w:rsidRPr="00FC2C7D">
        <w:rPr>
          <w:color w:val="000000" w:themeColor="text1"/>
          <w:sz w:val="28"/>
          <w:szCs w:val="28"/>
        </w:rPr>
        <w:t xml:space="preserve"> обществознанию.</w:t>
      </w:r>
    </w:p>
    <w:p w:rsidR="00C97E9D" w:rsidRDefault="00C97E9D" w:rsidP="00ED6B9D">
      <w:pPr>
        <w:rPr>
          <w:b/>
          <w:color w:val="000000" w:themeColor="text1"/>
          <w:u w:val="single"/>
        </w:rPr>
      </w:pPr>
    </w:p>
    <w:p w:rsidR="00C97E9D" w:rsidRDefault="00C97E9D" w:rsidP="008E1229">
      <w:pPr>
        <w:ind w:left="360"/>
        <w:jc w:val="center"/>
        <w:rPr>
          <w:b/>
          <w:color w:val="000000" w:themeColor="text1"/>
          <w:u w:val="single"/>
        </w:rPr>
      </w:pPr>
    </w:p>
    <w:p w:rsidR="008E1229" w:rsidRPr="00F412E2" w:rsidRDefault="008E1229" w:rsidP="008E1229">
      <w:pPr>
        <w:ind w:left="360"/>
        <w:jc w:val="center"/>
        <w:rPr>
          <w:b/>
          <w:color w:val="000000" w:themeColor="text1"/>
          <w:u w:val="single"/>
        </w:rPr>
      </w:pPr>
      <w:r w:rsidRPr="00F412E2">
        <w:rPr>
          <w:b/>
          <w:color w:val="000000" w:themeColor="text1"/>
          <w:u w:val="single"/>
        </w:rPr>
        <w:t xml:space="preserve">Результаты ЕГЭ по </w:t>
      </w:r>
      <w:r w:rsidR="00AD40E9">
        <w:rPr>
          <w:b/>
          <w:color w:val="000000" w:themeColor="text1"/>
          <w:u w:val="single"/>
        </w:rPr>
        <w:t>биологии</w:t>
      </w:r>
      <w:r w:rsidRPr="00F412E2">
        <w:rPr>
          <w:b/>
          <w:color w:val="000000" w:themeColor="text1"/>
          <w:u w:val="single"/>
        </w:rPr>
        <w:t xml:space="preserve"> (учитель </w:t>
      </w:r>
      <w:r w:rsidR="00AD40E9">
        <w:rPr>
          <w:b/>
          <w:color w:val="000000" w:themeColor="text1"/>
          <w:u w:val="single"/>
        </w:rPr>
        <w:t>Ткачёва О.И</w:t>
      </w:r>
      <w:r w:rsidRPr="00F412E2">
        <w:rPr>
          <w:b/>
          <w:color w:val="000000" w:themeColor="text1"/>
          <w:u w:val="single"/>
        </w:rPr>
        <w:t>.)</w:t>
      </w:r>
    </w:p>
    <w:p w:rsidR="008E1229" w:rsidRDefault="008E1229" w:rsidP="008E1229">
      <w:pPr>
        <w:ind w:left="360"/>
        <w:jc w:val="center"/>
        <w:rPr>
          <w:color w:val="000000" w:themeColor="text1"/>
        </w:rPr>
      </w:pPr>
    </w:p>
    <w:p w:rsidR="008E1229" w:rsidRDefault="008E1229" w:rsidP="008E1229">
      <w:pPr>
        <w:ind w:left="360"/>
        <w:jc w:val="center"/>
        <w:rPr>
          <w:color w:val="000000" w:themeColor="text1"/>
        </w:rPr>
      </w:pPr>
    </w:p>
    <w:p w:rsidR="008E1229" w:rsidRPr="007F1549" w:rsidRDefault="008E1229" w:rsidP="008E1229">
      <w:pPr>
        <w:ind w:left="360"/>
        <w:rPr>
          <w:color w:val="000000" w:themeColor="text1"/>
        </w:rPr>
      </w:pPr>
      <w:r w:rsidRPr="007F1549">
        <w:rPr>
          <w:color w:val="000000" w:themeColor="text1"/>
        </w:rPr>
        <w:t xml:space="preserve">Результаты обучения за год составили 100% </w:t>
      </w:r>
      <w:proofErr w:type="spellStart"/>
      <w:r w:rsidRPr="007F1549">
        <w:rPr>
          <w:color w:val="000000" w:themeColor="text1"/>
        </w:rPr>
        <w:t>обученности</w:t>
      </w:r>
      <w:proofErr w:type="spellEnd"/>
      <w:r w:rsidRPr="007F1549">
        <w:rPr>
          <w:color w:val="000000" w:themeColor="text1"/>
        </w:rPr>
        <w:t xml:space="preserve"> и </w:t>
      </w:r>
      <w:r w:rsidR="002C628B" w:rsidRPr="002C628B">
        <w:t>80</w:t>
      </w:r>
      <w:r w:rsidRPr="007F1549">
        <w:rPr>
          <w:color w:val="000000" w:themeColor="text1"/>
        </w:rPr>
        <w:t xml:space="preserve">% качества знаний. Порог, установленный </w:t>
      </w:r>
      <w:proofErr w:type="spellStart"/>
      <w:r w:rsidRPr="007F1549">
        <w:rPr>
          <w:color w:val="000000" w:themeColor="text1"/>
        </w:rPr>
        <w:t>Рособрнадзором</w:t>
      </w:r>
      <w:proofErr w:type="spellEnd"/>
      <w:r w:rsidRPr="007F1549">
        <w:rPr>
          <w:color w:val="000000" w:themeColor="text1"/>
        </w:rPr>
        <w:t xml:space="preserve"> в 36 баллов, выпускники школы преодолели. По школе средний балл ЕГЭ составил  </w:t>
      </w:r>
      <w:r w:rsidR="00ED6B9D">
        <w:rPr>
          <w:color w:val="000000" w:themeColor="text1"/>
        </w:rPr>
        <w:t>55,2</w:t>
      </w:r>
      <w:r w:rsidRPr="007F1549">
        <w:rPr>
          <w:color w:val="000000" w:themeColor="text1"/>
        </w:rPr>
        <w:t xml:space="preserve">  баллов</w:t>
      </w:r>
      <w:r w:rsidR="00ED6B9D">
        <w:rPr>
          <w:color w:val="000000" w:themeColor="text1"/>
        </w:rPr>
        <w:t>.</w:t>
      </w:r>
    </w:p>
    <w:p w:rsidR="008E1229" w:rsidRPr="007F1549" w:rsidRDefault="008E1229" w:rsidP="008E1229">
      <w:pPr>
        <w:ind w:left="360"/>
        <w:rPr>
          <w:color w:val="000000" w:themeColor="text1"/>
        </w:rPr>
      </w:pPr>
    </w:p>
    <w:p w:rsidR="00E80C69" w:rsidRDefault="00E80C69" w:rsidP="008E1229">
      <w:pPr>
        <w:ind w:left="360"/>
        <w:rPr>
          <w:color w:val="000000" w:themeColor="text1"/>
        </w:rPr>
      </w:pPr>
    </w:p>
    <w:p w:rsidR="00E80C69" w:rsidRDefault="00E80C69" w:rsidP="008E1229">
      <w:pPr>
        <w:ind w:left="360"/>
        <w:rPr>
          <w:color w:val="000000" w:themeColor="text1"/>
        </w:rPr>
      </w:pPr>
    </w:p>
    <w:p w:rsidR="00E80C69" w:rsidRDefault="00E80C69" w:rsidP="008E1229">
      <w:pPr>
        <w:ind w:left="360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А</w:t>
      </w:r>
      <w:proofErr w:type="gramEnd"/>
    </w:p>
    <w:p w:rsidR="00C97E9D" w:rsidRDefault="00C97E9D" w:rsidP="008E1229">
      <w:pPr>
        <w:ind w:left="360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</w:p>
    <w:p w:rsidR="008E1229" w:rsidRDefault="008E06C0" w:rsidP="008E1229">
      <w:pPr>
        <w:ind w:left="360"/>
        <w:rPr>
          <w:color w:val="000000" w:themeColor="text1"/>
        </w:rPr>
      </w:pPr>
      <w:r w:rsidRPr="008E06C0">
        <w:rPr>
          <w:noProof/>
          <w:color w:val="000000" w:themeColor="text1"/>
        </w:rPr>
        <w:drawing>
          <wp:inline distT="0" distB="0" distL="0" distR="0">
            <wp:extent cx="2905305" cy="2372264"/>
            <wp:effectExtent l="19050" t="0" r="28395" b="8986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1229" w:rsidRDefault="008E1229" w:rsidP="008E1229">
      <w:pPr>
        <w:ind w:left="-709" w:firstLine="283"/>
        <w:jc w:val="center"/>
        <w:rPr>
          <w:color w:val="000000" w:themeColor="text1"/>
        </w:rPr>
      </w:pPr>
    </w:p>
    <w:p w:rsidR="008E1229" w:rsidRDefault="008E1229" w:rsidP="008E1229">
      <w:pPr>
        <w:ind w:left="360"/>
        <w:jc w:val="center"/>
        <w:rPr>
          <w:color w:val="000000" w:themeColor="text1"/>
        </w:rPr>
      </w:pPr>
    </w:p>
    <w:p w:rsidR="008E1229" w:rsidRDefault="008E1229" w:rsidP="008E1229">
      <w:pPr>
        <w:ind w:left="360"/>
        <w:jc w:val="center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В</w:t>
      </w:r>
      <w:proofErr w:type="gramEnd"/>
    </w:p>
    <w:p w:rsidR="00C97E9D" w:rsidRDefault="00C97E9D" w:rsidP="008E1229">
      <w:pPr>
        <w:ind w:left="360"/>
        <w:rPr>
          <w:color w:val="000000" w:themeColor="text1"/>
        </w:rPr>
      </w:pPr>
    </w:p>
    <w:p w:rsidR="008E1229" w:rsidRDefault="008E1229" w:rsidP="008E1229">
      <w:pPr>
        <w:ind w:left="360"/>
        <w:jc w:val="center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  <w:r w:rsidRPr="000D3206">
        <w:rPr>
          <w:noProof/>
          <w:color w:val="000000" w:themeColor="text1"/>
        </w:rPr>
        <w:drawing>
          <wp:inline distT="0" distB="0" distL="0" distR="0">
            <wp:extent cx="2905305" cy="2372264"/>
            <wp:effectExtent l="19050" t="0" r="28395" b="8986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1229" w:rsidRDefault="008E1229" w:rsidP="008E1229">
      <w:pPr>
        <w:ind w:left="360"/>
        <w:jc w:val="center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С</w:t>
      </w:r>
      <w:proofErr w:type="gramEnd"/>
    </w:p>
    <w:p w:rsidR="008E1229" w:rsidRDefault="008E1229" w:rsidP="008E1229">
      <w:pPr>
        <w:ind w:left="360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  <w:r w:rsidRPr="008548DD">
        <w:rPr>
          <w:noProof/>
          <w:color w:val="000000" w:themeColor="text1"/>
        </w:rPr>
        <w:lastRenderedPageBreak/>
        <w:drawing>
          <wp:inline distT="0" distB="0" distL="0" distR="0">
            <wp:extent cx="3043327" cy="1725283"/>
            <wp:effectExtent l="19050" t="0" r="23723" b="8267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E1229" w:rsidRDefault="008E1229" w:rsidP="008E1229">
      <w:pPr>
        <w:ind w:left="360"/>
        <w:jc w:val="center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Итоговые результаты по </w:t>
      </w:r>
      <w:r w:rsidR="00842253">
        <w:rPr>
          <w:color w:val="000000" w:themeColor="text1"/>
        </w:rPr>
        <w:t>биологии</w:t>
      </w:r>
    </w:p>
    <w:p w:rsidR="008E1229" w:rsidRDefault="008E1229" w:rsidP="008E1229">
      <w:pPr>
        <w:ind w:left="360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535033" cy="2907101"/>
            <wp:effectExtent l="19050" t="0" r="27317" b="7549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E1229" w:rsidRDefault="008E1229" w:rsidP="008E1229">
      <w:pPr>
        <w:ind w:left="360"/>
        <w:jc w:val="center"/>
        <w:rPr>
          <w:color w:val="000000" w:themeColor="text1"/>
        </w:rPr>
      </w:pPr>
    </w:p>
    <w:p w:rsidR="008578F1" w:rsidRDefault="008578F1" w:rsidP="008E1229">
      <w:pPr>
        <w:ind w:left="360"/>
        <w:rPr>
          <w:color w:val="FF0000"/>
        </w:rPr>
      </w:pPr>
    </w:p>
    <w:p w:rsidR="008E1229" w:rsidRDefault="0006079D" w:rsidP="008E1229">
      <w:pPr>
        <w:ind w:left="360"/>
        <w:rPr>
          <w:color w:val="000000" w:themeColor="text1"/>
        </w:rPr>
      </w:pPr>
      <w:r w:rsidRPr="0006079D">
        <w:rPr>
          <w:color w:val="000000" w:themeColor="text1"/>
        </w:rPr>
        <w:t>Трое</w:t>
      </w:r>
      <w:r w:rsidR="008E1229" w:rsidRPr="0006079D">
        <w:rPr>
          <w:color w:val="000000" w:themeColor="text1"/>
        </w:rPr>
        <w:t xml:space="preserve"> выпускников (</w:t>
      </w:r>
      <w:r w:rsidRPr="0006079D">
        <w:rPr>
          <w:color w:val="000000" w:themeColor="text1"/>
        </w:rPr>
        <w:t>60</w:t>
      </w:r>
      <w:r w:rsidR="008E1229" w:rsidRPr="0006079D">
        <w:rPr>
          <w:color w:val="000000" w:themeColor="text1"/>
        </w:rPr>
        <w:t xml:space="preserve">%) показали результат выше среднего результата по школе, </w:t>
      </w:r>
      <w:r w:rsidRPr="0006079D">
        <w:rPr>
          <w:color w:val="000000" w:themeColor="text1"/>
        </w:rPr>
        <w:t>двое</w:t>
      </w:r>
      <w:r w:rsidR="008E1229" w:rsidRPr="0006079D">
        <w:rPr>
          <w:color w:val="000000" w:themeColor="text1"/>
        </w:rPr>
        <w:t xml:space="preserve"> выпускников (</w:t>
      </w:r>
      <w:r w:rsidRPr="0006079D">
        <w:rPr>
          <w:color w:val="000000" w:themeColor="text1"/>
        </w:rPr>
        <w:t>40</w:t>
      </w:r>
      <w:r w:rsidR="008E1229" w:rsidRPr="0006079D">
        <w:rPr>
          <w:color w:val="000000" w:themeColor="text1"/>
        </w:rPr>
        <w:t xml:space="preserve">%) показали результат </w:t>
      </w:r>
      <w:r w:rsidRPr="0006079D">
        <w:rPr>
          <w:color w:val="000000" w:themeColor="text1"/>
        </w:rPr>
        <w:t xml:space="preserve">ниже </w:t>
      </w:r>
      <w:r w:rsidR="00C067CD">
        <w:rPr>
          <w:color w:val="000000" w:themeColor="text1"/>
        </w:rPr>
        <w:t>среднего результата по школе.</w:t>
      </w:r>
    </w:p>
    <w:p w:rsidR="00C067CD" w:rsidRPr="0006079D" w:rsidRDefault="00C067CD" w:rsidP="008E1229">
      <w:pPr>
        <w:ind w:left="360"/>
        <w:rPr>
          <w:color w:val="000000" w:themeColor="text1"/>
        </w:rPr>
      </w:pPr>
    </w:p>
    <w:p w:rsidR="008E1229" w:rsidRDefault="008E1229" w:rsidP="008E1229">
      <w:pPr>
        <w:ind w:left="360"/>
        <w:rPr>
          <w:color w:val="000000" w:themeColor="text1"/>
        </w:rPr>
      </w:pPr>
      <w:r>
        <w:rPr>
          <w:color w:val="000000" w:themeColor="text1"/>
        </w:rPr>
        <w:t>С учителем-предметником был сделан подробный анализ выполнения заданий учащимися:</w:t>
      </w:r>
    </w:p>
    <w:p w:rsidR="008E1229" w:rsidRDefault="008E1229" w:rsidP="008E1229">
      <w:pPr>
        <w:ind w:left="360"/>
        <w:rPr>
          <w:color w:val="000000" w:themeColor="text1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850"/>
        <w:gridCol w:w="1206"/>
        <w:gridCol w:w="850"/>
        <w:gridCol w:w="1206"/>
        <w:gridCol w:w="814"/>
        <w:gridCol w:w="1206"/>
        <w:gridCol w:w="814"/>
        <w:gridCol w:w="1206"/>
        <w:gridCol w:w="814"/>
        <w:gridCol w:w="1206"/>
      </w:tblGrid>
      <w:tr w:rsidR="008E1229" w:rsidTr="00842253">
        <w:tc>
          <w:tcPr>
            <w:tcW w:w="850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6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50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6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14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6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14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6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814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206" w:type="dxa"/>
          </w:tcPr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8E1229" w:rsidRPr="003D1F59" w:rsidRDefault="008E1229" w:rsidP="008422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</w:tr>
      <w:tr w:rsidR="008E1229" w:rsidTr="00842253">
        <w:tc>
          <w:tcPr>
            <w:tcW w:w="850" w:type="dxa"/>
          </w:tcPr>
          <w:p w:rsidR="008E1229" w:rsidRDefault="008E1229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842253">
              <w:rPr>
                <w:color w:val="000000" w:themeColor="text1"/>
              </w:rPr>
              <w:t>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E1229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21</w:t>
            </w:r>
          </w:p>
        </w:tc>
        <w:tc>
          <w:tcPr>
            <w:tcW w:w="1206" w:type="dxa"/>
          </w:tcPr>
          <w:p w:rsidR="008E1229" w:rsidRDefault="00962EB5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А31</w:t>
            </w:r>
          </w:p>
        </w:tc>
        <w:tc>
          <w:tcPr>
            <w:tcW w:w="1206" w:type="dxa"/>
          </w:tcPr>
          <w:p w:rsidR="008E1229" w:rsidRDefault="00962EB5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В5(2)</w:t>
            </w:r>
          </w:p>
        </w:tc>
        <w:tc>
          <w:tcPr>
            <w:tcW w:w="1206" w:type="dxa"/>
          </w:tcPr>
          <w:p w:rsidR="00962EB5" w:rsidRDefault="00962EB5" w:rsidP="00962E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2б-40%</w:t>
            </w:r>
          </w:p>
          <w:p w:rsidR="008E1229" w:rsidRDefault="00962EB5" w:rsidP="00CF12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</w:t>
            </w:r>
            <w:r w:rsidR="00CF12A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0%</w:t>
            </w:r>
          </w:p>
        </w:tc>
      </w:tr>
      <w:tr w:rsidR="008E1229" w:rsidTr="00842253"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842253">
              <w:rPr>
                <w:color w:val="000000" w:themeColor="text1"/>
              </w:rPr>
              <w:t>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62EB5">
              <w:rPr>
                <w:color w:val="000000" w:themeColor="text1"/>
              </w:rPr>
              <w:t>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E1229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22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А32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962EB5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206" w:type="dxa"/>
          </w:tcPr>
          <w:p w:rsidR="00CF12AC" w:rsidRDefault="00CF12AC" w:rsidP="00CF12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2б-40%</w:t>
            </w:r>
          </w:p>
          <w:p w:rsidR="008E1229" w:rsidRDefault="00CF12AC" w:rsidP="00CF12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1б-20%</w:t>
            </w:r>
          </w:p>
        </w:tc>
      </w:tr>
      <w:tr w:rsidR="008E1229" w:rsidTr="00842253"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206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E1229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А33</w:t>
            </w:r>
          </w:p>
        </w:tc>
        <w:tc>
          <w:tcPr>
            <w:tcW w:w="1206" w:type="dxa"/>
          </w:tcPr>
          <w:p w:rsidR="008E1229" w:rsidRDefault="00962EB5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206" w:type="dxa"/>
          </w:tcPr>
          <w:p w:rsidR="00962EB5" w:rsidRDefault="00962EB5" w:rsidP="00962E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</w:t>
            </w:r>
            <w:r w:rsidR="00CF12A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0%</w:t>
            </w:r>
          </w:p>
          <w:p w:rsidR="008E1229" w:rsidRDefault="00962EB5" w:rsidP="00CF12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</w:t>
            </w:r>
            <w:r w:rsidR="00CF12A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0%</w:t>
            </w:r>
          </w:p>
        </w:tc>
      </w:tr>
      <w:tr w:rsidR="008E1229" w:rsidTr="00842253"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842253">
              <w:rPr>
                <w:color w:val="000000" w:themeColor="text1"/>
              </w:rPr>
              <w:t>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14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E1229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А34</w:t>
            </w:r>
          </w:p>
        </w:tc>
        <w:tc>
          <w:tcPr>
            <w:tcW w:w="1206" w:type="dxa"/>
          </w:tcPr>
          <w:p w:rsidR="008E1229" w:rsidRDefault="00CF12AC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962EB5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В8(2)</w:t>
            </w:r>
          </w:p>
        </w:tc>
        <w:tc>
          <w:tcPr>
            <w:tcW w:w="1206" w:type="dxa"/>
          </w:tcPr>
          <w:p w:rsidR="008E1229" w:rsidRDefault="00CF12AC" w:rsidP="00CF12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62EB5">
              <w:rPr>
                <w:color w:val="000000" w:themeColor="text1"/>
              </w:rPr>
              <w:t>б-</w:t>
            </w:r>
            <w:r>
              <w:rPr>
                <w:color w:val="000000" w:themeColor="text1"/>
              </w:rPr>
              <w:t>8</w:t>
            </w:r>
            <w:r w:rsidR="00C45681">
              <w:rPr>
                <w:color w:val="000000" w:themeColor="text1"/>
              </w:rPr>
              <w:t>0%</w:t>
            </w:r>
          </w:p>
        </w:tc>
      </w:tr>
      <w:tr w:rsidR="008E1229" w:rsidTr="00842253"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206" w:type="dxa"/>
          </w:tcPr>
          <w:p w:rsidR="008E1229" w:rsidRDefault="00962EB5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E1229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25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А35</w:t>
            </w:r>
          </w:p>
        </w:tc>
        <w:tc>
          <w:tcPr>
            <w:tcW w:w="1206" w:type="dxa"/>
          </w:tcPr>
          <w:p w:rsidR="008E1229" w:rsidRDefault="00CF12AC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962EB5">
              <w:rPr>
                <w:color w:val="000000" w:themeColor="text1"/>
              </w:rPr>
              <w:t>0%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206" w:type="dxa"/>
          </w:tcPr>
          <w:p w:rsidR="008E1229" w:rsidRDefault="00962EB5" w:rsidP="00CF12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</w:t>
            </w:r>
            <w:r w:rsidR="00C45681">
              <w:rPr>
                <w:color w:val="000000" w:themeColor="text1"/>
              </w:rPr>
              <w:t>20%</w:t>
            </w:r>
          </w:p>
        </w:tc>
      </w:tr>
      <w:tr w:rsidR="008E1229" w:rsidTr="00842253"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62EB5">
              <w:rPr>
                <w:color w:val="000000" w:themeColor="text1"/>
              </w:rPr>
              <w:t>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E1229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А36</w:t>
            </w:r>
          </w:p>
        </w:tc>
        <w:tc>
          <w:tcPr>
            <w:tcW w:w="1206" w:type="dxa"/>
          </w:tcPr>
          <w:p w:rsidR="008E1229" w:rsidRDefault="00CF12AC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962EB5">
              <w:rPr>
                <w:color w:val="000000" w:themeColor="text1"/>
              </w:rPr>
              <w:t>0%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  <w:r>
              <w:rPr>
                <w:color w:val="000000" w:themeColor="text1"/>
              </w:rPr>
              <w:t>(3)</w:t>
            </w:r>
          </w:p>
        </w:tc>
        <w:tc>
          <w:tcPr>
            <w:tcW w:w="1206" w:type="dxa"/>
          </w:tcPr>
          <w:p w:rsidR="00962EB5" w:rsidRDefault="00CF12AC" w:rsidP="00962E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62EB5">
              <w:rPr>
                <w:color w:val="000000" w:themeColor="text1"/>
              </w:rPr>
              <w:t>б-</w:t>
            </w:r>
            <w:r w:rsidR="00C45681">
              <w:rPr>
                <w:color w:val="000000" w:themeColor="text1"/>
              </w:rPr>
              <w:t>20%</w:t>
            </w:r>
          </w:p>
          <w:p w:rsidR="008E1229" w:rsidRDefault="00CF12AC" w:rsidP="00962E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62EB5">
              <w:rPr>
                <w:color w:val="000000" w:themeColor="text1"/>
              </w:rPr>
              <w:t>б-</w:t>
            </w:r>
            <w:r w:rsidR="00C45681">
              <w:rPr>
                <w:color w:val="000000" w:themeColor="text1"/>
              </w:rPr>
              <w:t>20%</w:t>
            </w:r>
          </w:p>
        </w:tc>
      </w:tr>
      <w:tr w:rsidR="008E1229" w:rsidTr="00842253"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E1229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27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206" w:type="dxa"/>
          </w:tcPr>
          <w:p w:rsidR="008E1229" w:rsidRDefault="00962EB5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2б-40%</w:t>
            </w:r>
          </w:p>
          <w:p w:rsidR="00962EB5" w:rsidRDefault="00CF12AC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1б-4</w:t>
            </w:r>
            <w:r w:rsidR="00962EB5">
              <w:rPr>
                <w:color w:val="000000" w:themeColor="text1"/>
              </w:rPr>
              <w:t>0%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С3(3)</w:t>
            </w:r>
          </w:p>
        </w:tc>
        <w:tc>
          <w:tcPr>
            <w:tcW w:w="1206" w:type="dxa"/>
          </w:tcPr>
          <w:p w:rsidR="00962EB5" w:rsidRDefault="00962EB5" w:rsidP="00962E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</w:t>
            </w:r>
            <w:r w:rsidR="00CF12AC">
              <w:rPr>
                <w:color w:val="000000" w:themeColor="text1"/>
              </w:rPr>
              <w:t>4</w:t>
            </w:r>
            <w:r w:rsidR="00C45681">
              <w:rPr>
                <w:color w:val="000000" w:themeColor="text1"/>
              </w:rPr>
              <w:t>0%</w:t>
            </w:r>
          </w:p>
          <w:p w:rsidR="008E1229" w:rsidRDefault="00962EB5" w:rsidP="00CF12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</w:t>
            </w:r>
            <w:r w:rsidR="00CF12AC">
              <w:rPr>
                <w:color w:val="000000" w:themeColor="text1"/>
              </w:rPr>
              <w:t>6</w:t>
            </w:r>
            <w:r w:rsidR="00C45681">
              <w:rPr>
                <w:color w:val="000000" w:themeColor="text1"/>
              </w:rPr>
              <w:t>0%</w:t>
            </w:r>
          </w:p>
        </w:tc>
      </w:tr>
      <w:tr w:rsidR="008E1229" w:rsidTr="00842253"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06" w:type="dxa"/>
          </w:tcPr>
          <w:p w:rsidR="008E1229" w:rsidRDefault="00962EB5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1206" w:type="dxa"/>
          </w:tcPr>
          <w:p w:rsidR="008E1229" w:rsidRDefault="00962EB5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E1229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28</w:t>
            </w:r>
          </w:p>
        </w:tc>
        <w:tc>
          <w:tcPr>
            <w:tcW w:w="1206" w:type="dxa"/>
          </w:tcPr>
          <w:p w:rsidR="008E1229" w:rsidRDefault="00962EB5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206" w:type="dxa"/>
          </w:tcPr>
          <w:p w:rsidR="008E1229" w:rsidRDefault="00CF12AC" w:rsidP="00CF12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2б-10</w:t>
            </w:r>
            <w:r w:rsidR="00962EB5">
              <w:rPr>
                <w:color w:val="000000" w:themeColor="text1"/>
              </w:rPr>
              <w:t>0%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  <w:r>
              <w:rPr>
                <w:color w:val="000000" w:themeColor="text1"/>
              </w:rPr>
              <w:t>(3)</w:t>
            </w:r>
          </w:p>
        </w:tc>
        <w:tc>
          <w:tcPr>
            <w:tcW w:w="1206" w:type="dxa"/>
          </w:tcPr>
          <w:p w:rsidR="00CF12AC" w:rsidRDefault="00CF12AC" w:rsidP="00CF12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2б-20%</w:t>
            </w:r>
          </w:p>
          <w:p w:rsidR="008E1229" w:rsidRDefault="00CF12AC" w:rsidP="00CF12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1б-20%</w:t>
            </w:r>
          </w:p>
        </w:tc>
      </w:tr>
      <w:tr w:rsidR="008E1229" w:rsidTr="00842253"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9</w:t>
            </w:r>
            <w:proofErr w:type="gramEnd"/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E1229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29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В3(2)</w:t>
            </w:r>
          </w:p>
        </w:tc>
        <w:tc>
          <w:tcPr>
            <w:tcW w:w="1206" w:type="dxa"/>
          </w:tcPr>
          <w:p w:rsidR="00962EB5" w:rsidRDefault="00962EB5" w:rsidP="00962E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</w:t>
            </w:r>
            <w:r w:rsidR="00CF12A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0%</w:t>
            </w:r>
          </w:p>
          <w:p w:rsidR="008E1229" w:rsidRDefault="00962EB5" w:rsidP="00962E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1б-20%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С5(3)</w:t>
            </w:r>
          </w:p>
        </w:tc>
        <w:tc>
          <w:tcPr>
            <w:tcW w:w="1206" w:type="dxa"/>
          </w:tcPr>
          <w:p w:rsidR="00CF12AC" w:rsidRDefault="00CF12AC" w:rsidP="00CF12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2б-20%</w:t>
            </w:r>
          </w:p>
          <w:p w:rsidR="008E1229" w:rsidRDefault="00CF12AC" w:rsidP="00CF12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1б-40%</w:t>
            </w:r>
          </w:p>
        </w:tc>
      </w:tr>
      <w:tr w:rsidR="008E1229" w:rsidTr="00842253"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9E73AC">
              <w:rPr>
                <w:color w:val="000000" w:themeColor="text1"/>
              </w:rPr>
              <w:lastRenderedPageBreak/>
              <w:t>А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962EB5">
              <w:rPr>
                <w:color w:val="000000" w:themeColor="text1"/>
              </w:rPr>
              <w:t>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50" w:type="dxa"/>
          </w:tcPr>
          <w:p w:rsidR="008E1229" w:rsidRDefault="008E1229" w:rsidP="00842253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E1229" w:rsidP="00842253">
            <w:pPr>
              <w:jc w:val="center"/>
            </w:pPr>
            <w:r w:rsidRPr="00867BB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1206" w:type="dxa"/>
          </w:tcPr>
          <w:p w:rsidR="008E1229" w:rsidRDefault="00C067CD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8E1229">
              <w:rPr>
                <w:color w:val="000000" w:themeColor="text1"/>
              </w:rPr>
              <w:t>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  <w:r>
              <w:rPr>
                <w:color w:val="000000" w:themeColor="text1"/>
              </w:rPr>
              <w:t>(2)</w:t>
            </w:r>
          </w:p>
        </w:tc>
        <w:tc>
          <w:tcPr>
            <w:tcW w:w="1206" w:type="dxa"/>
          </w:tcPr>
          <w:p w:rsidR="008E1229" w:rsidRDefault="00962EB5" w:rsidP="00CF12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2б-</w:t>
            </w:r>
            <w:r w:rsidR="00CF12AC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0%</w:t>
            </w:r>
          </w:p>
        </w:tc>
        <w:tc>
          <w:tcPr>
            <w:tcW w:w="814" w:type="dxa"/>
          </w:tcPr>
          <w:p w:rsidR="008E1229" w:rsidRDefault="00842253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  <w:r>
              <w:rPr>
                <w:color w:val="000000" w:themeColor="text1"/>
              </w:rPr>
              <w:t>(3)</w:t>
            </w:r>
          </w:p>
        </w:tc>
        <w:tc>
          <w:tcPr>
            <w:tcW w:w="1206" w:type="dxa"/>
          </w:tcPr>
          <w:p w:rsidR="008E1229" w:rsidRDefault="00CF12AC" w:rsidP="008422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3б-2</w:t>
            </w:r>
            <w:r w:rsidR="00962EB5">
              <w:rPr>
                <w:color w:val="000000" w:themeColor="text1"/>
              </w:rPr>
              <w:t>0%</w:t>
            </w:r>
          </w:p>
        </w:tc>
      </w:tr>
    </w:tbl>
    <w:p w:rsidR="004C03D8" w:rsidRDefault="004C03D8" w:rsidP="00B74885">
      <w:pPr>
        <w:ind w:left="360"/>
        <w:rPr>
          <w:color w:val="000000" w:themeColor="text1"/>
        </w:rPr>
      </w:pPr>
    </w:p>
    <w:p w:rsidR="00C97E9D" w:rsidRDefault="00C97E9D" w:rsidP="00F17B53">
      <w:pPr>
        <w:ind w:left="360"/>
        <w:jc w:val="center"/>
        <w:rPr>
          <w:b/>
          <w:color w:val="000000" w:themeColor="text1"/>
          <w:u w:val="single"/>
        </w:rPr>
      </w:pPr>
    </w:p>
    <w:p w:rsidR="00C97E9D" w:rsidRDefault="00C97E9D" w:rsidP="00F17B53">
      <w:pPr>
        <w:ind w:left="360"/>
        <w:jc w:val="center"/>
        <w:rPr>
          <w:b/>
          <w:color w:val="000000" w:themeColor="text1"/>
          <w:u w:val="single"/>
        </w:rPr>
      </w:pPr>
    </w:p>
    <w:p w:rsidR="00C97E9D" w:rsidRDefault="00C97E9D" w:rsidP="00F17B53">
      <w:pPr>
        <w:ind w:left="360"/>
        <w:jc w:val="center"/>
        <w:rPr>
          <w:b/>
          <w:color w:val="000000" w:themeColor="text1"/>
          <w:u w:val="single"/>
        </w:rPr>
      </w:pPr>
    </w:p>
    <w:p w:rsidR="00F17B53" w:rsidRPr="00F412E2" w:rsidRDefault="00F17B53" w:rsidP="00F17B53">
      <w:pPr>
        <w:ind w:left="360"/>
        <w:jc w:val="center"/>
        <w:rPr>
          <w:b/>
          <w:color w:val="000000" w:themeColor="text1"/>
          <w:u w:val="single"/>
        </w:rPr>
      </w:pPr>
      <w:r w:rsidRPr="00F412E2">
        <w:rPr>
          <w:b/>
          <w:color w:val="000000" w:themeColor="text1"/>
          <w:u w:val="single"/>
        </w:rPr>
        <w:t xml:space="preserve">Результаты ЕГЭ по </w:t>
      </w:r>
      <w:r>
        <w:rPr>
          <w:b/>
          <w:color w:val="000000" w:themeColor="text1"/>
          <w:u w:val="single"/>
        </w:rPr>
        <w:t>обществознанию</w:t>
      </w:r>
      <w:r w:rsidRPr="00F412E2">
        <w:rPr>
          <w:b/>
          <w:color w:val="000000" w:themeColor="text1"/>
          <w:u w:val="single"/>
        </w:rPr>
        <w:t xml:space="preserve"> (учитель </w:t>
      </w:r>
      <w:proofErr w:type="spellStart"/>
      <w:r w:rsidR="00FC2C7D">
        <w:rPr>
          <w:b/>
          <w:color w:val="000000" w:themeColor="text1"/>
          <w:u w:val="single"/>
        </w:rPr>
        <w:t>Смыкова</w:t>
      </w:r>
      <w:proofErr w:type="spellEnd"/>
      <w:r w:rsidR="00FC2C7D">
        <w:rPr>
          <w:b/>
          <w:color w:val="000000" w:themeColor="text1"/>
          <w:u w:val="single"/>
        </w:rPr>
        <w:t xml:space="preserve"> С.И</w:t>
      </w:r>
      <w:r>
        <w:rPr>
          <w:b/>
          <w:color w:val="000000" w:themeColor="text1"/>
          <w:u w:val="single"/>
        </w:rPr>
        <w:t>.)</w:t>
      </w:r>
    </w:p>
    <w:p w:rsidR="00F17B53" w:rsidRDefault="00F17B53" w:rsidP="00F17B53">
      <w:pPr>
        <w:ind w:left="360"/>
        <w:jc w:val="center"/>
        <w:rPr>
          <w:color w:val="000000" w:themeColor="text1"/>
        </w:rPr>
      </w:pPr>
    </w:p>
    <w:p w:rsidR="00F17B53" w:rsidRDefault="00F17B53" w:rsidP="00F17B53">
      <w:pPr>
        <w:ind w:left="360"/>
        <w:jc w:val="center"/>
        <w:rPr>
          <w:color w:val="000000" w:themeColor="text1"/>
        </w:rPr>
      </w:pPr>
    </w:p>
    <w:p w:rsidR="00CF12AC" w:rsidRDefault="00F17B53" w:rsidP="00F17B53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Результаты обучения за год составили 100% </w:t>
      </w:r>
      <w:proofErr w:type="spellStart"/>
      <w:r>
        <w:rPr>
          <w:color w:val="000000" w:themeColor="text1"/>
        </w:rPr>
        <w:t>обученности</w:t>
      </w:r>
      <w:proofErr w:type="spellEnd"/>
      <w:r>
        <w:rPr>
          <w:color w:val="000000" w:themeColor="text1"/>
        </w:rPr>
        <w:t xml:space="preserve"> и </w:t>
      </w:r>
      <w:r w:rsidR="002C628B" w:rsidRPr="002C628B">
        <w:t>80</w:t>
      </w:r>
      <w:r>
        <w:rPr>
          <w:color w:val="000000" w:themeColor="text1"/>
        </w:rPr>
        <w:t xml:space="preserve">% качества знаний. Порог, установленный </w:t>
      </w:r>
      <w:proofErr w:type="spellStart"/>
      <w:r>
        <w:rPr>
          <w:color w:val="000000" w:themeColor="text1"/>
        </w:rPr>
        <w:t>Рособрнадзором</w:t>
      </w:r>
      <w:proofErr w:type="spellEnd"/>
      <w:r>
        <w:rPr>
          <w:color w:val="000000" w:themeColor="text1"/>
        </w:rPr>
        <w:t xml:space="preserve"> в 39 баллов, выпускники школы преодолели. По школе средний балл ЕГЭ составил  </w:t>
      </w:r>
      <w:r w:rsidR="00CF12AC">
        <w:rPr>
          <w:color w:val="000000" w:themeColor="text1"/>
        </w:rPr>
        <w:t>63</w:t>
      </w:r>
      <w:r>
        <w:rPr>
          <w:color w:val="000000" w:themeColor="text1"/>
        </w:rPr>
        <w:t xml:space="preserve">  балл</w:t>
      </w:r>
      <w:r w:rsidR="00CF12AC">
        <w:rPr>
          <w:color w:val="000000" w:themeColor="text1"/>
        </w:rPr>
        <w:t>а.</w:t>
      </w:r>
    </w:p>
    <w:p w:rsidR="00284D9A" w:rsidRDefault="00284D9A" w:rsidP="00F17B53">
      <w:pPr>
        <w:ind w:left="360"/>
        <w:rPr>
          <w:color w:val="000000" w:themeColor="text1"/>
        </w:rPr>
      </w:pPr>
    </w:p>
    <w:p w:rsidR="00F17B53" w:rsidRDefault="00F17B53" w:rsidP="00F17B53">
      <w:pPr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А</w:t>
      </w:r>
      <w:proofErr w:type="gramEnd"/>
    </w:p>
    <w:p w:rsidR="00F17B53" w:rsidRDefault="00F17B53" w:rsidP="00F17B53">
      <w:pPr>
        <w:ind w:left="360"/>
        <w:rPr>
          <w:color w:val="000000" w:themeColor="text1"/>
        </w:rPr>
      </w:pPr>
    </w:p>
    <w:p w:rsidR="00F17B53" w:rsidRDefault="00F17B53" w:rsidP="00F17B53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051954" cy="2242868"/>
            <wp:effectExtent l="19050" t="0" r="15096" b="5032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17B53" w:rsidRDefault="00F17B53" w:rsidP="00F17B53">
      <w:pPr>
        <w:ind w:left="360"/>
        <w:rPr>
          <w:color w:val="000000" w:themeColor="text1"/>
        </w:rPr>
      </w:pPr>
    </w:p>
    <w:p w:rsidR="00F17B53" w:rsidRDefault="00F17B53" w:rsidP="00F17B53">
      <w:pPr>
        <w:ind w:left="360"/>
        <w:rPr>
          <w:color w:val="000000" w:themeColor="text1"/>
        </w:rPr>
      </w:pPr>
    </w:p>
    <w:p w:rsidR="00F17B53" w:rsidRDefault="00F17B53" w:rsidP="00F17B53">
      <w:pPr>
        <w:ind w:left="-709" w:firstLine="283"/>
        <w:jc w:val="center"/>
        <w:rPr>
          <w:color w:val="000000" w:themeColor="text1"/>
        </w:rPr>
      </w:pPr>
    </w:p>
    <w:p w:rsidR="00F17B53" w:rsidRDefault="00F17B53" w:rsidP="00F17B53">
      <w:pPr>
        <w:ind w:left="360"/>
        <w:jc w:val="center"/>
        <w:rPr>
          <w:color w:val="000000" w:themeColor="text1"/>
        </w:rPr>
      </w:pPr>
    </w:p>
    <w:p w:rsidR="00F17B53" w:rsidRDefault="00F17B53" w:rsidP="00F17B53">
      <w:pPr>
        <w:ind w:left="360"/>
        <w:jc w:val="center"/>
        <w:rPr>
          <w:color w:val="000000" w:themeColor="text1"/>
        </w:rPr>
      </w:pPr>
    </w:p>
    <w:p w:rsidR="00F17B53" w:rsidRDefault="00F17B53" w:rsidP="00F17B53">
      <w:pPr>
        <w:ind w:left="360"/>
        <w:rPr>
          <w:color w:val="000000" w:themeColor="text1"/>
        </w:rPr>
      </w:pPr>
      <w:r>
        <w:rPr>
          <w:color w:val="000000" w:themeColor="text1"/>
        </w:rPr>
        <w:t>Выполнение заданий части</w:t>
      </w:r>
      <w:proofErr w:type="gramStart"/>
      <w:r>
        <w:rPr>
          <w:color w:val="000000" w:themeColor="text1"/>
        </w:rPr>
        <w:t xml:space="preserve"> В</w:t>
      </w:r>
      <w:proofErr w:type="gramEnd"/>
    </w:p>
    <w:p w:rsidR="00F17B53" w:rsidRDefault="00F17B53" w:rsidP="00F17B53">
      <w:pPr>
        <w:ind w:left="360"/>
        <w:jc w:val="center"/>
        <w:rPr>
          <w:color w:val="000000" w:themeColor="text1"/>
        </w:rPr>
      </w:pPr>
    </w:p>
    <w:p w:rsidR="00F17B53" w:rsidRDefault="00CF12AC" w:rsidP="00F17B53">
      <w:pPr>
        <w:ind w:left="360"/>
        <w:rPr>
          <w:color w:val="000000" w:themeColor="text1"/>
        </w:rPr>
      </w:pPr>
      <w:r w:rsidRPr="00CF12AC">
        <w:rPr>
          <w:noProof/>
          <w:color w:val="000000" w:themeColor="text1"/>
        </w:rPr>
        <w:drawing>
          <wp:inline distT="0" distB="0" distL="0" distR="0">
            <wp:extent cx="3051954" cy="2242868"/>
            <wp:effectExtent l="19050" t="0" r="15096" b="5032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17B53" w:rsidRDefault="00F17B53" w:rsidP="00F17B53">
      <w:pPr>
        <w:ind w:left="360"/>
        <w:jc w:val="center"/>
        <w:rPr>
          <w:color w:val="000000" w:themeColor="text1"/>
        </w:rPr>
      </w:pPr>
    </w:p>
    <w:p w:rsidR="00F17B53" w:rsidRDefault="00F17B53" w:rsidP="00F17B53">
      <w:pPr>
        <w:ind w:left="360"/>
        <w:jc w:val="center"/>
        <w:rPr>
          <w:color w:val="000000" w:themeColor="text1"/>
        </w:rPr>
      </w:pPr>
    </w:p>
    <w:p w:rsidR="00284D9A" w:rsidRDefault="00284D9A" w:rsidP="00F17B53">
      <w:pPr>
        <w:ind w:left="360"/>
        <w:rPr>
          <w:color w:val="000000" w:themeColor="text1"/>
        </w:rPr>
      </w:pPr>
    </w:p>
    <w:p w:rsidR="00284D9A" w:rsidRDefault="00284D9A" w:rsidP="00F17B53">
      <w:pPr>
        <w:ind w:left="360"/>
        <w:rPr>
          <w:color w:val="000000" w:themeColor="text1"/>
        </w:rPr>
      </w:pPr>
    </w:p>
    <w:p w:rsidR="00284D9A" w:rsidRDefault="00284D9A" w:rsidP="00F17B53">
      <w:pPr>
        <w:ind w:left="360"/>
        <w:rPr>
          <w:color w:val="000000" w:themeColor="text1"/>
        </w:rPr>
      </w:pPr>
    </w:p>
    <w:p w:rsidR="00284D9A" w:rsidRDefault="00284D9A" w:rsidP="00F17B53">
      <w:pPr>
        <w:ind w:left="360"/>
        <w:rPr>
          <w:color w:val="000000" w:themeColor="text1"/>
        </w:rPr>
      </w:pPr>
    </w:p>
    <w:p w:rsidR="00284D9A" w:rsidRDefault="00284D9A" w:rsidP="00F17B53">
      <w:pPr>
        <w:ind w:left="360"/>
        <w:rPr>
          <w:color w:val="000000" w:themeColor="text1"/>
        </w:rPr>
      </w:pPr>
    </w:p>
    <w:p w:rsidR="00284D9A" w:rsidRDefault="00284D9A" w:rsidP="00F17B53">
      <w:pPr>
        <w:ind w:left="360"/>
        <w:rPr>
          <w:color w:val="000000" w:themeColor="text1"/>
        </w:rPr>
      </w:pPr>
    </w:p>
    <w:p w:rsidR="00F17B53" w:rsidRDefault="00F17B53" w:rsidP="00F17B53">
      <w:pPr>
        <w:ind w:left="360"/>
        <w:rPr>
          <w:color w:val="000000" w:themeColor="text1"/>
        </w:rPr>
      </w:pPr>
      <w:r>
        <w:rPr>
          <w:color w:val="000000" w:themeColor="text1"/>
        </w:rPr>
        <w:lastRenderedPageBreak/>
        <w:t>Выполнение заданий части</w:t>
      </w:r>
      <w:proofErr w:type="gramStart"/>
      <w:r>
        <w:rPr>
          <w:color w:val="000000" w:themeColor="text1"/>
        </w:rPr>
        <w:t xml:space="preserve"> С</w:t>
      </w:r>
      <w:proofErr w:type="gramEnd"/>
    </w:p>
    <w:p w:rsidR="00F17B53" w:rsidRDefault="00F17B53" w:rsidP="00F17B53">
      <w:pPr>
        <w:ind w:left="360"/>
        <w:rPr>
          <w:color w:val="000000" w:themeColor="text1"/>
        </w:rPr>
      </w:pPr>
    </w:p>
    <w:p w:rsidR="00F17B53" w:rsidRDefault="00CF12AC" w:rsidP="00F17B53">
      <w:pPr>
        <w:ind w:left="360"/>
        <w:rPr>
          <w:color w:val="000000" w:themeColor="text1"/>
        </w:rPr>
      </w:pPr>
      <w:r w:rsidRPr="00CF12AC">
        <w:rPr>
          <w:noProof/>
          <w:color w:val="000000" w:themeColor="text1"/>
        </w:rPr>
        <w:drawing>
          <wp:inline distT="0" distB="0" distL="0" distR="0">
            <wp:extent cx="3051954" cy="2242868"/>
            <wp:effectExtent l="19050" t="0" r="15096" b="5032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17B53" w:rsidRDefault="00F17B53" w:rsidP="00F17B53">
      <w:pPr>
        <w:ind w:left="360"/>
        <w:jc w:val="center"/>
        <w:rPr>
          <w:color w:val="000000" w:themeColor="text1"/>
        </w:rPr>
      </w:pPr>
    </w:p>
    <w:p w:rsidR="00C97E9D" w:rsidRDefault="00C97E9D" w:rsidP="00340482">
      <w:pPr>
        <w:ind w:left="360"/>
        <w:rPr>
          <w:color w:val="000000" w:themeColor="text1"/>
        </w:rPr>
      </w:pPr>
    </w:p>
    <w:p w:rsidR="00E80C69" w:rsidRDefault="00E80C69" w:rsidP="00340482">
      <w:pPr>
        <w:ind w:left="360"/>
        <w:rPr>
          <w:color w:val="000000" w:themeColor="text1"/>
        </w:rPr>
      </w:pPr>
    </w:p>
    <w:p w:rsidR="00340482" w:rsidRDefault="00F17B53" w:rsidP="00340482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Итоговые результаты по </w:t>
      </w:r>
      <w:r w:rsidR="00340482">
        <w:rPr>
          <w:color w:val="000000" w:themeColor="text1"/>
        </w:rPr>
        <w:t>обществознанию</w:t>
      </w:r>
    </w:p>
    <w:p w:rsidR="00F17B53" w:rsidRDefault="00F17B53" w:rsidP="00F17B53">
      <w:pPr>
        <w:ind w:left="360"/>
        <w:rPr>
          <w:color w:val="000000" w:themeColor="text1"/>
        </w:rPr>
      </w:pPr>
    </w:p>
    <w:p w:rsidR="00F17B53" w:rsidRDefault="00F17B53" w:rsidP="00F17B53">
      <w:pPr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353878" cy="2147977"/>
            <wp:effectExtent l="19050" t="0" r="17972" b="4673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6079D" w:rsidRDefault="0006079D" w:rsidP="0006079D">
      <w:pPr>
        <w:ind w:left="360"/>
        <w:rPr>
          <w:color w:val="000000" w:themeColor="text1"/>
        </w:rPr>
      </w:pPr>
    </w:p>
    <w:p w:rsidR="00F17B53" w:rsidRPr="00BC783C" w:rsidRDefault="00F17B53" w:rsidP="00F17B53">
      <w:pPr>
        <w:ind w:left="360"/>
        <w:rPr>
          <w:color w:val="FF0000"/>
        </w:rPr>
      </w:pPr>
    </w:p>
    <w:p w:rsidR="00F17B53" w:rsidRDefault="00F17B53" w:rsidP="00F17B53">
      <w:pPr>
        <w:ind w:left="360"/>
        <w:rPr>
          <w:color w:val="000000" w:themeColor="text1"/>
        </w:rPr>
      </w:pPr>
    </w:p>
    <w:p w:rsidR="00F17B53" w:rsidRDefault="00F17B53" w:rsidP="00F17B53">
      <w:pPr>
        <w:ind w:left="360"/>
        <w:rPr>
          <w:color w:val="000000" w:themeColor="text1"/>
        </w:rPr>
      </w:pPr>
      <w:r>
        <w:rPr>
          <w:color w:val="000000" w:themeColor="text1"/>
        </w:rPr>
        <w:t>С учителем-предметником был сделан подробный анализ выполнения заданий учащимися:</w:t>
      </w:r>
    </w:p>
    <w:p w:rsidR="00F17B53" w:rsidRDefault="00F17B53" w:rsidP="00F17B53">
      <w:pPr>
        <w:ind w:left="360"/>
        <w:rPr>
          <w:color w:val="000000" w:themeColor="text1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1044"/>
        <w:gridCol w:w="1482"/>
        <w:gridCol w:w="1044"/>
        <w:gridCol w:w="1482"/>
        <w:gridCol w:w="1003"/>
        <w:gridCol w:w="1482"/>
        <w:gridCol w:w="1003"/>
        <w:gridCol w:w="1482"/>
      </w:tblGrid>
      <w:tr w:rsidR="00340482" w:rsidTr="00340482">
        <w:trPr>
          <w:trHeight w:val="412"/>
        </w:trPr>
        <w:tc>
          <w:tcPr>
            <w:tcW w:w="1044" w:type="dxa"/>
          </w:tcPr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482" w:type="dxa"/>
          </w:tcPr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1044" w:type="dxa"/>
          </w:tcPr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482" w:type="dxa"/>
          </w:tcPr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1003" w:type="dxa"/>
          </w:tcPr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482" w:type="dxa"/>
          </w:tcPr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  <w:tc>
          <w:tcPr>
            <w:tcW w:w="1003" w:type="dxa"/>
          </w:tcPr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Номер</w:t>
            </w:r>
          </w:p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задания</w:t>
            </w:r>
          </w:p>
        </w:tc>
        <w:tc>
          <w:tcPr>
            <w:tcW w:w="1482" w:type="dxa"/>
          </w:tcPr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Процент</w:t>
            </w:r>
          </w:p>
          <w:p w:rsidR="00340482" w:rsidRPr="003D1F59" w:rsidRDefault="00340482" w:rsidP="004474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1F59">
              <w:rPr>
                <w:color w:val="000000" w:themeColor="text1"/>
                <w:sz w:val="18"/>
                <w:szCs w:val="18"/>
              </w:rPr>
              <w:t>выполнения</w:t>
            </w:r>
          </w:p>
        </w:tc>
      </w:tr>
      <w:tr w:rsidR="00277F9C" w:rsidTr="00340482">
        <w:trPr>
          <w:trHeight w:val="247"/>
        </w:trPr>
        <w:tc>
          <w:tcPr>
            <w:tcW w:w="1044" w:type="dxa"/>
          </w:tcPr>
          <w:p w:rsidR="00277F9C" w:rsidRDefault="00277F9C" w:rsidP="004474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482" w:type="dxa"/>
          </w:tcPr>
          <w:p w:rsidR="00277F9C" w:rsidRDefault="00277F9C" w:rsidP="004474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11</w:t>
            </w:r>
          </w:p>
        </w:tc>
        <w:tc>
          <w:tcPr>
            <w:tcW w:w="1482" w:type="dxa"/>
          </w:tcPr>
          <w:p w:rsidR="00277F9C" w:rsidRDefault="00277F9C" w:rsidP="004474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03" w:type="dxa"/>
          </w:tcPr>
          <w:p w:rsidR="00277F9C" w:rsidRDefault="00277F9C" w:rsidP="00DB5258">
            <w:pPr>
              <w:jc w:val="center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1482" w:type="dxa"/>
          </w:tcPr>
          <w:p w:rsidR="00277F9C" w:rsidRDefault="00277F9C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003" w:type="dxa"/>
          </w:tcPr>
          <w:p w:rsidR="00277F9C" w:rsidRDefault="00277F9C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С3(3)</w:t>
            </w:r>
          </w:p>
        </w:tc>
        <w:tc>
          <w:tcPr>
            <w:tcW w:w="1482" w:type="dxa"/>
          </w:tcPr>
          <w:p w:rsidR="00277F9C" w:rsidRDefault="00277F9C" w:rsidP="004474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77F9C" w:rsidTr="00340482">
        <w:trPr>
          <w:trHeight w:val="260"/>
        </w:trPr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</w:p>
        </w:tc>
        <w:tc>
          <w:tcPr>
            <w:tcW w:w="1482" w:type="dxa"/>
          </w:tcPr>
          <w:p w:rsidR="00277F9C" w:rsidRDefault="00277F9C" w:rsidP="00277F9C">
            <w:pPr>
              <w:jc w:val="center"/>
            </w:pPr>
            <w:r w:rsidRPr="00DD0160">
              <w:rPr>
                <w:color w:val="000000" w:themeColor="text1"/>
              </w:rPr>
              <w:t>+</w:t>
            </w:r>
          </w:p>
        </w:tc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12</w:t>
            </w:r>
          </w:p>
        </w:tc>
        <w:tc>
          <w:tcPr>
            <w:tcW w:w="1482" w:type="dxa"/>
          </w:tcPr>
          <w:p w:rsidR="00277F9C" w:rsidRDefault="00277F9C" w:rsidP="00277F9C">
            <w:pPr>
              <w:jc w:val="center"/>
            </w:pPr>
            <w:r w:rsidRPr="005168BE">
              <w:rPr>
                <w:color w:val="000000" w:themeColor="text1"/>
              </w:rPr>
              <w:t>+</w:t>
            </w:r>
          </w:p>
        </w:tc>
        <w:tc>
          <w:tcPr>
            <w:tcW w:w="1003" w:type="dxa"/>
          </w:tcPr>
          <w:p w:rsidR="00277F9C" w:rsidRDefault="00277F9C" w:rsidP="00DB5258">
            <w:pPr>
              <w:jc w:val="center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482" w:type="dxa"/>
          </w:tcPr>
          <w:p w:rsidR="00277F9C" w:rsidRDefault="00277F9C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003" w:type="dxa"/>
          </w:tcPr>
          <w:p w:rsidR="00277F9C" w:rsidRDefault="00277F9C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  <w:r>
              <w:rPr>
                <w:color w:val="000000" w:themeColor="text1"/>
              </w:rPr>
              <w:t>(3)</w:t>
            </w:r>
          </w:p>
        </w:tc>
        <w:tc>
          <w:tcPr>
            <w:tcW w:w="1482" w:type="dxa"/>
          </w:tcPr>
          <w:p w:rsidR="00277F9C" w:rsidRDefault="00277F9C" w:rsidP="004474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77F9C" w:rsidTr="00340482">
        <w:trPr>
          <w:trHeight w:val="247"/>
        </w:trPr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482" w:type="dxa"/>
          </w:tcPr>
          <w:p w:rsidR="00277F9C" w:rsidRDefault="00277F9C" w:rsidP="00277F9C">
            <w:pPr>
              <w:jc w:val="center"/>
            </w:pPr>
            <w:r w:rsidRPr="00DD0160">
              <w:rPr>
                <w:color w:val="000000" w:themeColor="text1"/>
              </w:rPr>
              <w:t>+</w:t>
            </w:r>
          </w:p>
        </w:tc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13</w:t>
            </w:r>
          </w:p>
        </w:tc>
        <w:tc>
          <w:tcPr>
            <w:tcW w:w="1482" w:type="dxa"/>
          </w:tcPr>
          <w:p w:rsidR="00277F9C" w:rsidRDefault="00277F9C" w:rsidP="00277F9C">
            <w:pPr>
              <w:jc w:val="center"/>
            </w:pPr>
            <w:r w:rsidRPr="005168BE">
              <w:rPr>
                <w:color w:val="000000" w:themeColor="text1"/>
              </w:rPr>
              <w:t>+</w:t>
            </w:r>
          </w:p>
        </w:tc>
        <w:tc>
          <w:tcPr>
            <w:tcW w:w="1003" w:type="dxa"/>
          </w:tcPr>
          <w:p w:rsidR="00277F9C" w:rsidRDefault="00277F9C" w:rsidP="00DB5258">
            <w:pPr>
              <w:jc w:val="center"/>
            </w:pPr>
            <w:r>
              <w:t>В3(2)</w:t>
            </w:r>
          </w:p>
        </w:tc>
        <w:tc>
          <w:tcPr>
            <w:tcW w:w="1482" w:type="dxa"/>
          </w:tcPr>
          <w:p w:rsidR="00277F9C" w:rsidRDefault="00277F9C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03" w:type="dxa"/>
          </w:tcPr>
          <w:p w:rsidR="00277F9C" w:rsidRDefault="00277F9C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С5</w:t>
            </w:r>
            <w:r>
              <w:t>(2)</w:t>
            </w:r>
          </w:p>
        </w:tc>
        <w:tc>
          <w:tcPr>
            <w:tcW w:w="1482" w:type="dxa"/>
          </w:tcPr>
          <w:p w:rsidR="00277F9C" w:rsidRDefault="00277F9C" w:rsidP="004474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77F9C" w:rsidTr="00340482">
        <w:trPr>
          <w:trHeight w:val="260"/>
        </w:trPr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</w:p>
        </w:tc>
        <w:tc>
          <w:tcPr>
            <w:tcW w:w="1482" w:type="dxa"/>
          </w:tcPr>
          <w:p w:rsidR="00277F9C" w:rsidRDefault="00277F9C" w:rsidP="00277F9C">
            <w:pPr>
              <w:jc w:val="center"/>
            </w:pPr>
            <w:r w:rsidRPr="00DD0160">
              <w:rPr>
                <w:color w:val="000000" w:themeColor="text1"/>
              </w:rPr>
              <w:t>+</w:t>
            </w:r>
          </w:p>
        </w:tc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14</w:t>
            </w:r>
          </w:p>
        </w:tc>
        <w:tc>
          <w:tcPr>
            <w:tcW w:w="1482" w:type="dxa"/>
          </w:tcPr>
          <w:p w:rsidR="00277F9C" w:rsidRDefault="00277F9C" w:rsidP="00277F9C">
            <w:pPr>
              <w:jc w:val="center"/>
            </w:pPr>
            <w:r w:rsidRPr="005168BE">
              <w:rPr>
                <w:color w:val="000000" w:themeColor="text1"/>
              </w:rPr>
              <w:t>+</w:t>
            </w:r>
          </w:p>
        </w:tc>
        <w:tc>
          <w:tcPr>
            <w:tcW w:w="1003" w:type="dxa"/>
          </w:tcPr>
          <w:p w:rsidR="00277F9C" w:rsidRDefault="00277F9C" w:rsidP="00DB5258">
            <w:pPr>
              <w:jc w:val="center"/>
            </w:pPr>
            <w:r>
              <w:t>В</w:t>
            </w:r>
            <w:proofErr w:type="gramStart"/>
            <w:r>
              <w:t>4</w:t>
            </w:r>
            <w:proofErr w:type="gramEnd"/>
            <w:r>
              <w:t>(2)</w:t>
            </w:r>
          </w:p>
        </w:tc>
        <w:tc>
          <w:tcPr>
            <w:tcW w:w="1482" w:type="dxa"/>
          </w:tcPr>
          <w:p w:rsidR="00277F9C" w:rsidRDefault="00277F9C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03" w:type="dxa"/>
          </w:tcPr>
          <w:p w:rsidR="00277F9C" w:rsidRDefault="00277F9C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  <w:r>
              <w:rPr>
                <w:color w:val="000000" w:themeColor="text1"/>
              </w:rPr>
              <w:t>(3)</w:t>
            </w:r>
          </w:p>
        </w:tc>
        <w:tc>
          <w:tcPr>
            <w:tcW w:w="1482" w:type="dxa"/>
          </w:tcPr>
          <w:p w:rsidR="00277F9C" w:rsidRDefault="00277F9C" w:rsidP="004474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277F9C" w:rsidTr="00340482">
        <w:trPr>
          <w:trHeight w:val="260"/>
        </w:trPr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482" w:type="dxa"/>
          </w:tcPr>
          <w:p w:rsidR="00277F9C" w:rsidRDefault="00277F9C" w:rsidP="00277F9C">
            <w:pPr>
              <w:jc w:val="center"/>
            </w:pPr>
            <w:r w:rsidRPr="00DD0160">
              <w:rPr>
                <w:color w:val="000000" w:themeColor="text1"/>
              </w:rPr>
              <w:t>+</w:t>
            </w:r>
          </w:p>
        </w:tc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15</w:t>
            </w:r>
          </w:p>
        </w:tc>
        <w:tc>
          <w:tcPr>
            <w:tcW w:w="1482" w:type="dxa"/>
          </w:tcPr>
          <w:p w:rsidR="00277F9C" w:rsidRDefault="00277F9C" w:rsidP="00277F9C">
            <w:pPr>
              <w:jc w:val="center"/>
            </w:pPr>
            <w:r w:rsidRPr="005168BE">
              <w:rPr>
                <w:color w:val="000000" w:themeColor="text1"/>
              </w:rPr>
              <w:t>+</w:t>
            </w:r>
          </w:p>
        </w:tc>
        <w:tc>
          <w:tcPr>
            <w:tcW w:w="1003" w:type="dxa"/>
          </w:tcPr>
          <w:p w:rsidR="00277F9C" w:rsidRDefault="00277F9C" w:rsidP="00DB5258">
            <w:pPr>
              <w:jc w:val="center"/>
            </w:pPr>
            <w:r>
              <w:t>В5(2)</w:t>
            </w:r>
          </w:p>
        </w:tc>
        <w:tc>
          <w:tcPr>
            <w:tcW w:w="1482" w:type="dxa"/>
          </w:tcPr>
          <w:p w:rsidR="00277F9C" w:rsidRDefault="00277F9C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03" w:type="dxa"/>
          </w:tcPr>
          <w:p w:rsidR="00277F9C" w:rsidRDefault="00277F9C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  <w:r>
              <w:rPr>
                <w:color w:val="000000" w:themeColor="text1"/>
              </w:rPr>
              <w:t>(3)</w:t>
            </w:r>
          </w:p>
        </w:tc>
        <w:tc>
          <w:tcPr>
            <w:tcW w:w="1482" w:type="dxa"/>
          </w:tcPr>
          <w:p w:rsidR="00277F9C" w:rsidRDefault="00277F9C" w:rsidP="004474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77F9C" w:rsidTr="00340482">
        <w:trPr>
          <w:trHeight w:val="260"/>
        </w:trPr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6</w:t>
            </w:r>
            <w:proofErr w:type="gramEnd"/>
          </w:p>
        </w:tc>
        <w:tc>
          <w:tcPr>
            <w:tcW w:w="1482" w:type="dxa"/>
          </w:tcPr>
          <w:p w:rsidR="00277F9C" w:rsidRDefault="00277F9C" w:rsidP="00277F9C">
            <w:pPr>
              <w:jc w:val="center"/>
            </w:pPr>
            <w:r w:rsidRPr="00DD0160">
              <w:rPr>
                <w:color w:val="000000" w:themeColor="text1"/>
              </w:rPr>
              <w:t>+</w:t>
            </w:r>
          </w:p>
        </w:tc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1482" w:type="dxa"/>
          </w:tcPr>
          <w:p w:rsidR="00277F9C" w:rsidRDefault="00277F9C" w:rsidP="00277F9C">
            <w:pPr>
              <w:jc w:val="center"/>
            </w:pPr>
            <w:r w:rsidRPr="005168BE">
              <w:rPr>
                <w:color w:val="000000" w:themeColor="text1"/>
              </w:rPr>
              <w:t>+</w:t>
            </w:r>
          </w:p>
        </w:tc>
        <w:tc>
          <w:tcPr>
            <w:tcW w:w="1003" w:type="dxa"/>
          </w:tcPr>
          <w:p w:rsidR="00277F9C" w:rsidRDefault="00277F9C" w:rsidP="00DB5258">
            <w:pPr>
              <w:jc w:val="center"/>
            </w:pPr>
            <w:r>
              <w:t>В</w:t>
            </w:r>
            <w:proofErr w:type="gramStart"/>
            <w:r>
              <w:t>6</w:t>
            </w:r>
            <w:proofErr w:type="gramEnd"/>
            <w:r>
              <w:t>(2)</w:t>
            </w:r>
          </w:p>
        </w:tc>
        <w:tc>
          <w:tcPr>
            <w:tcW w:w="1482" w:type="dxa"/>
          </w:tcPr>
          <w:p w:rsidR="00277F9C" w:rsidRDefault="00277F9C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03" w:type="dxa"/>
          </w:tcPr>
          <w:p w:rsidR="00277F9C" w:rsidRDefault="00277F9C" w:rsidP="00277F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С8</w:t>
            </w:r>
            <w:r>
              <w:t>(3)</w:t>
            </w:r>
          </w:p>
        </w:tc>
        <w:tc>
          <w:tcPr>
            <w:tcW w:w="1482" w:type="dxa"/>
          </w:tcPr>
          <w:p w:rsidR="00277F9C" w:rsidRDefault="00277F9C" w:rsidP="004474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277F9C" w:rsidTr="00340482">
        <w:trPr>
          <w:trHeight w:val="247"/>
        </w:trPr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7</w:t>
            </w:r>
            <w:proofErr w:type="gramEnd"/>
          </w:p>
        </w:tc>
        <w:tc>
          <w:tcPr>
            <w:tcW w:w="1482" w:type="dxa"/>
          </w:tcPr>
          <w:p w:rsidR="00277F9C" w:rsidRDefault="00277F9C" w:rsidP="00277F9C">
            <w:pPr>
              <w:jc w:val="center"/>
            </w:pPr>
            <w:r w:rsidRPr="00DD0160">
              <w:rPr>
                <w:color w:val="000000" w:themeColor="text1"/>
              </w:rPr>
              <w:t>+</w:t>
            </w:r>
          </w:p>
        </w:tc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17</w:t>
            </w:r>
          </w:p>
        </w:tc>
        <w:tc>
          <w:tcPr>
            <w:tcW w:w="1482" w:type="dxa"/>
          </w:tcPr>
          <w:p w:rsidR="00277F9C" w:rsidRDefault="00277F9C" w:rsidP="00277F9C">
            <w:pPr>
              <w:jc w:val="center"/>
            </w:pPr>
            <w:r w:rsidRPr="005168BE">
              <w:rPr>
                <w:color w:val="000000" w:themeColor="text1"/>
              </w:rPr>
              <w:t>+</w:t>
            </w:r>
          </w:p>
        </w:tc>
        <w:tc>
          <w:tcPr>
            <w:tcW w:w="1003" w:type="dxa"/>
          </w:tcPr>
          <w:p w:rsidR="00277F9C" w:rsidRDefault="00277F9C" w:rsidP="00DB5258">
            <w:pPr>
              <w:jc w:val="center"/>
            </w:pPr>
            <w:r>
              <w:t>В</w:t>
            </w:r>
            <w:proofErr w:type="gramStart"/>
            <w:r>
              <w:t>7</w:t>
            </w:r>
            <w:proofErr w:type="gramEnd"/>
            <w:r>
              <w:t>(2)</w:t>
            </w:r>
          </w:p>
        </w:tc>
        <w:tc>
          <w:tcPr>
            <w:tcW w:w="1482" w:type="dxa"/>
          </w:tcPr>
          <w:p w:rsidR="00277F9C" w:rsidRDefault="00277F9C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03" w:type="dxa"/>
          </w:tcPr>
          <w:p w:rsidR="00277F9C" w:rsidRDefault="00277F9C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9</w:t>
            </w:r>
            <w:proofErr w:type="gramEnd"/>
            <w:r>
              <w:rPr>
                <w:color w:val="000000" w:themeColor="text1"/>
              </w:rPr>
              <w:t>(1)</w:t>
            </w:r>
          </w:p>
        </w:tc>
        <w:tc>
          <w:tcPr>
            <w:tcW w:w="1482" w:type="dxa"/>
          </w:tcPr>
          <w:p w:rsidR="00277F9C" w:rsidRDefault="00277F9C" w:rsidP="00F524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77F9C" w:rsidTr="00340482">
        <w:trPr>
          <w:trHeight w:val="260"/>
        </w:trPr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482" w:type="dxa"/>
          </w:tcPr>
          <w:p w:rsidR="00277F9C" w:rsidRDefault="00277F9C" w:rsidP="00277F9C">
            <w:pPr>
              <w:jc w:val="center"/>
            </w:pPr>
            <w:r w:rsidRPr="00DD0160">
              <w:rPr>
                <w:color w:val="000000" w:themeColor="text1"/>
              </w:rPr>
              <w:t>+</w:t>
            </w:r>
          </w:p>
        </w:tc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1482" w:type="dxa"/>
          </w:tcPr>
          <w:p w:rsidR="00277F9C" w:rsidRDefault="00277F9C" w:rsidP="00277F9C">
            <w:pPr>
              <w:jc w:val="center"/>
            </w:pPr>
            <w:r w:rsidRPr="005168BE">
              <w:rPr>
                <w:color w:val="000000" w:themeColor="text1"/>
              </w:rPr>
              <w:t>+</w:t>
            </w:r>
          </w:p>
        </w:tc>
        <w:tc>
          <w:tcPr>
            <w:tcW w:w="1003" w:type="dxa"/>
          </w:tcPr>
          <w:p w:rsidR="00277F9C" w:rsidRDefault="00277F9C" w:rsidP="004474B6">
            <w:pPr>
              <w:jc w:val="center"/>
            </w:pPr>
            <w:r>
              <w:t>В8</w:t>
            </w:r>
          </w:p>
        </w:tc>
        <w:tc>
          <w:tcPr>
            <w:tcW w:w="1482" w:type="dxa"/>
          </w:tcPr>
          <w:p w:rsidR="00277F9C" w:rsidRDefault="00277F9C" w:rsidP="004474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003" w:type="dxa"/>
          </w:tcPr>
          <w:p w:rsidR="00277F9C" w:rsidRDefault="00277F9C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С10(1)</w:t>
            </w:r>
          </w:p>
        </w:tc>
        <w:tc>
          <w:tcPr>
            <w:tcW w:w="1482" w:type="dxa"/>
          </w:tcPr>
          <w:p w:rsidR="00277F9C" w:rsidRDefault="00277F9C" w:rsidP="004474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77F9C" w:rsidTr="00340482">
        <w:trPr>
          <w:trHeight w:val="260"/>
        </w:trPr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proofErr w:type="gramStart"/>
            <w:r>
              <w:rPr>
                <w:color w:val="000000" w:themeColor="text1"/>
              </w:rPr>
              <w:t>9</w:t>
            </w:r>
            <w:proofErr w:type="gramEnd"/>
          </w:p>
        </w:tc>
        <w:tc>
          <w:tcPr>
            <w:tcW w:w="1482" w:type="dxa"/>
          </w:tcPr>
          <w:p w:rsidR="00277F9C" w:rsidRDefault="00277F9C" w:rsidP="00277F9C">
            <w:pPr>
              <w:jc w:val="center"/>
            </w:pPr>
            <w:r w:rsidRPr="00DD0160">
              <w:rPr>
                <w:color w:val="000000" w:themeColor="text1"/>
              </w:rPr>
              <w:t>+</w:t>
            </w:r>
          </w:p>
        </w:tc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19</w:t>
            </w:r>
          </w:p>
        </w:tc>
        <w:tc>
          <w:tcPr>
            <w:tcW w:w="1482" w:type="dxa"/>
          </w:tcPr>
          <w:p w:rsidR="00277F9C" w:rsidRDefault="00277F9C" w:rsidP="00277F9C">
            <w:pPr>
              <w:jc w:val="center"/>
            </w:pPr>
            <w:r w:rsidRPr="005168BE">
              <w:rPr>
                <w:color w:val="000000" w:themeColor="text1"/>
              </w:rPr>
              <w:t>+</w:t>
            </w:r>
          </w:p>
        </w:tc>
        <w:tc>
          <w:tcPr>
            <w:tcW w:w="1003" w:type="dxa"/>
          </w:tcPr>
          <w:p w:rsidR="00277F9C" w:rsidRDefault="00277F9C" w:rsidP="00DB5258">
            <w:pPr>
              <w:jc w:val="center"/>
            </w:pPr>
            <w:r>
              <w:t>С</w:t>
            </w:r>
            <w:proofErr w:type="gramStart"/>
            <w:r>
              <w:t>1</w:t>
            </w:r>
            <w:proofErr w:type="gramEnd"/>
            <w:r>
              <w:t>(2)</w:t>
            </w:r>
          </w:p>
        </w:tc>
        <w:tc>
          <w:tcPr>
            <w:tcW w:w="1482" w:type="dxa"/>
          </w:tcPr>
          <w:p w:rsidR="00277F9C" w:rsidRDefault="00277F9C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3" w:type="dxa"/>
          </w:tcPr>
          <w:p w:rsidR="00277F9C" w:rsidRDefault="00277F9C" w:rsidP="00DB52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С11(3)</w:t>
            </w:r>
          </w:p>
        </w:tc>
        <w:tc>
          <w:tcPr>
            <w:tcW w:w="1482" w:type="dxa"/>
          </w:tcPr>
          <w:p w:rsidR="00277F9C" w:rsidRDefault="00277F9C" w:rsidP="00F5247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77F9C" w:rsidTr="00340482">
        <w:trPr>
          <w:trHeight w:val="260"/>
        </w:trPr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9E73A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1482" w:type="dxa"/>
          </w:tcPr>
          <w:p w:rsidR="00277F9C" w:rsidRDefault="00277F9C" w:rsidP="00277F9C">
            <w:pPr>
              <w:jc w:val="center"/>
            </w:pPr>
            <w:r w:rsidRPr="00DD0160">
              <w:rPr>
                <w:color w:val="000000" w:themeColor="text1"/>
              </w:rPr>
              <w:t>+</w:t>
            </w:r>
          </w:p>
        </w:tc>
        <w:tc>
          <w:tcPr>
            <w:tcW w:w="1044" w:type="dxa"/>
          </w:tcPr>
          <w:p w:rsidR="00277F9C" w:rsidRDefault="00277F9C" w:rsidP="004474B6">
            <w:pPr>
              <w:jc w:val="center"/>
            </w:pPr>
            <w:r w:rsidRPr="00A86D2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1482" w:type="dxa"/>
          </w:tcPr>
          <w:p w:rsidR="00277F9C" w:rsidRDefault="00277F9C" w:rsidP="004474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03" w:type="dxa"/>
          </w:tcPr>
          <w:p w:rsidR="00277F9C" w:rsidRDefault="00277F9C" w:rsidP="004474B6">
            <w:pPr>
              <w:jc w:val="center"/>
            </w:pPr>
            <w:r>
              <w:rPr>
                <w:color w:val="000000" w:themeColor="text1"/>
              </w:rPr>
              <w:t>С</w:t>
            </w:r>
            <w:proofErr w:type="gramStart"/>
            <w:r>
              <w:rPr>
                <w:color w:val="000000" w:themeColor="text1"/>
              </w:rPr>
              <w:t>2</w:t>
            </w:r>
            <w:proofErr w:type="gramEnd"/>
            <w:r>
              <w:t>(2)</w:t>
            </w:r>
          </w:p>
        </w:tc>
        <w:tc>
          <w:tcPr>
            <w:tcW w:w="1482" w:type="dxa"/>
          </w:tcPr>
          <w:p w:rsidR="00277F9C" w:rsidRDefault="00277F9C" w:rsidP="004474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03" w:type="dxa"/>
          </w:tcPr>
          <w:p w:rsidR="00277F9C" w:rsidRDefault="00277F9C" w:rsidP="004474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2" w:type="dxa"/>
          </w:tcPr>
          <w:p w:rsidR="00277F9C" w:rsidRDefault="00277F9C" w:rsidP="00F52473">
            <w:pPr>
              <w:jc w:val="center"/>
              <w:rPr>
                <w:color w:val="000000" w:themeColor="text1"/>
              </w:rPr>
            </w:pPr>
          </w:p>
        </w:tc>
      </w:tr>
    </w:tbl>
    <w:p w:rsidR="00F17B53" w:rsidRDefault="00F17B53" w:rsidP="00F17B53">
      <w:pPr>
        <w:ind w:left="360"/>
        <w:jc w:val="center"/>
        <w:rPr>
          <w:b/>
          <w:color w:val="000000" w:themeColor="text1"/>
          <w:u w:val="single"/>
        </w:rPr>
      </w:pPr>
    </w:p>
    <w:p w:rsidR="00F750CC" w:rsidRDefault="00F750CC" w:rsidP="00F750CC">
      <w:pPr>
        <w:ind w:left="360"/>
        <w:jc w:val="center"/>
        <w:rPr>
          <w:b/>
          <w:color w:val="000000" w:themeColor="text1"/>
          <w:u w:val="single"/>
        </w:rPr>
      </w:pPr>
    </w:p>
    <w:p w:rsidR="00C97E9D" w:rsidRDefault="00C97E9D" w:rsidP="00F750CC">
      <w:pPr>
        <w:ind w:left="360"/>
        <w:jc w:val="center"/>
        <w:rPr>
          <w:b/>
          <w:color w:val="000000" w:themeColor="text1"/>
          <w:u w:val="single"/>
        </w:rPr>
      </w:pPr>
    </w:p>
    <w:p w:rsidR="00BC783C" w:rsidRDefault="00BC783C" w:rsidP="00AF2FB8">
      <w:pPr>
        <w:ind w:left="360"/>
        <w:jc w:val="center"/>
        <w:rPr>
          <w:color w:val="000000" w:themeColor="text1"/>
        </w:rPr>
      </w:pPr>
    </w:p>
    <w:p w:rsidR="00AF2FB8" w:rsidRPr="00123868" w:rsidRDefault="00AF2FB8" w:rsidP="00AF2FB8">
      <w:pPr>
        <w:ind w:left="360"/>
        <w:jc w:val="center"/>
        <w:rPr>
          <w:b/>
          <w:color w:val="000000" w:themeColor="text1"/>
          <w:sz w:val="36"/>
          <w:szCs w:val="36"/>
        </w:rPr>
      </w:pPr>
      <w:r w:rsidRPr="00123868">
        <w:rPr>
          <w:b/>
          <w:color w:val="000000" w:themeColor="text1"/>
          <w:sz w:val="36"/>
          <w:szCs w:val="36"/>
        </w:rPr>
        <w:lastRenderedPageBreak/>
        <w:t>Средний балл по предметам по результатам ЕГЭ.</w:t>
      </w:r>
    </w:p>
    <w:p w:rsidR="00AF2FB8" w:rsidRPr="00123868" w:rsidRDefault="00AF2FB8" w:rsidP="00AF2FB8">
      <w:pPr>
        <w:ind w:left="360"/>
        <w:rPr>
          <w:b/>
          <w:color w:val="000000" w:themeColor="text1"/>
          <w:sz w:val="36"/>
          <w:szCs w:val="36"/>
        </w:rPr>
      </w:pPr>
    </w:p>
    <w:tbl>
      <w:tblPr>
        <w:tblW w:w="7665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1"/>
        <w:gridCol w:w="1457"/>
        <w:gridCol w:w="1612"/>
        <w:gridCol w:w="1457"/>
        <w:gridCol w:w="1638"/>
      </w:tblGrid>
      <w:tr w:rsidR="00277F9C" w:rsidRPr="00AF2FB8" w:rsidTr="00277F9C">
        <w:trPr>
          <w:trHeight w:val="548"/>
        </w:trPr>
        <w:tc>
          <w:tcPr>
            <w:tcW w:w="1501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7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  <w:r w:rsidRPr="00AF2FB8">
              <w:rPr>
                <w:color w:val="000000" w:themeColor="text1"/>
              </w:rPr>
              <w:t>Русский</w:t>
            </w:r>
          </w:p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  <w:r w:rsidRPr="00AF2FB8">
              <w:rPr>
                <w:color w:val="000000" w:themeColor="text1"/>
              </w:rPr>
              <w:t>язык</w:t>
            </w:r>
          </w:p>
        </w:tc>
        <w:tc>
          <w:tcPr>
            <w:tcW w:w="1612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  <w:r w:rsidRPr="00AF2FB8">
              <w:rPr>
                <w:color w:val="000000" w:themeColor="text1"/>
              </w:rPr>
              <w:t>Математика</w:t>
            </w:r>
          </w:p>
        </w:tc>
        <w:tc>
          <w:tcPr>
            <w:tcW w:w="1457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  <w:r w:rsidRPr="00AF2FB8">
              <w:rPr>
                <w:color w:val="000000" w:themeColor="text1"/>
              </w:rPr>
              <w:t>Биология</w:t>
            </w:r>
          </w:p>
        </w:tc>
        <w:tc>
          <w:tcPr>
            <w:tcW w:w="1638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Общество-знание</w:t>
            </w:r>
            <w:proofErr w:type="spellEnd"/>
            <w:proofErr w:type="gramEnd"/>
          </w:p>
        </w:tc>
      </w:tr>
      <w:tr w:rsidR="00277F9C" w:rsidRPr="00AF2FB8" w:rsidTr="00277F9C">
        <w:trPr>
          <w:trHeight w:val="275"/>
        </w:trPr>
        <w:tc>
          <w:tcPr>
            <w:tcW w:w="1501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  <w:r w:rsidRPr="00AF2FB8">
              <w:rPr>
                <w:color w:val="000000" w:themeColor="text1"/>
              </w:rPr>
              <w:t>Область</w:t>
            </w:r>
          </w:p>
        </w:tc>
        <w:tc>
          <w:tcPr>
            <w:tcW w:w="1457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2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7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</w:p>
        </w:tc>
      </w:tr>
      <w:tr w:rsidR="00277F9C" w:rsidRPr="00AF2FB8" w:rsidTr="00277F9C">
        <w:trPr>
          <w:trHeight w:val="288"/>
        </w:trPr>
        <w:tc>
          <w:tcPr>
            <w:tcW w:w="1501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  <w:r w:rsidRPr="00AF2FB8">
              <w:rPr>
                <w:color w:val="000000" w:themeColor="text1"/>
              </w:rPr>
              <w:t>Район</w:t>
            </w:r>
          </w:p>
        </w:tc>
        <w:tc>
          <w:tcPr>
            <w:tcW w:w="1457" w:type="dxa"/>
          </w:tcPr>
          <w:p w:rsidR="00277F9C" w:rsidRPr="00AF2FB8" w:rsidRDefault="00284D9A" w:rsidP="00AF2F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59,8</w:t>
            </w:r>
          </w:p>
        </w:tc>
        <w:tc>
          <w:tcPr>
            <w:tcW w:w="1612" w:type="dxa"/>
          </w:tcPr>
          <w:p w:rsidR="00277F9C" w:rsidRPr="00AF2FB8" w:rsidRDefault="00284D9A" w:rsidP="00AF2F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50,29</w:t>
            </w:r>
          </w:p>
        </w:tc>
        <w:tc>
          <w:tcPr>
            <w:tcW w:w="1457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38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</w:p>
        </w:tc>
      </w:tr>
      <w:tr w:rsidR="00277F9C" w:rsidRPr="00AF2FB8" w:rsidTr="00277F9C">
        <w:trPr>
          <w:trHeight w:val="288"/>
        </w:trPr>
        <w:tc>
          <w:tcPr>
            <w:tcW w:w="1501" w:type="dxa"/>
          </w:tcPr>
          <w:p w:rsidR="00277F9C" w:rsidRPr="00AF2FB8" w:rsidRDefault="00277F9C" w:rsidP="00AF2FB8">
            <w:pPr>
              <w:jc w:val="center"/>
              <w:rPr>
                <w:color w:val="000000" w:themeColor="text1"/>
              </w:rPr>
            </w:pPr>
            <w:r w:rsidRPr="00AF2FB8">
              <w:rPr>
                <w:color w:val="000000" w:themeColor="text1"/>
              </w:rPr>
              <w:t>Школа</w:t>
            </w:r>
          </w:p>
        </w:tc>
        <w:tc>
          <w:tcPr>
            <w:tcW w:w="1457" w:type="dxa"/>
          </w:tcPr>
          <w:p w:rsidR="00277F9C" w:rsidRPr="00AF2FB8" w:rsidRDefault="00277F9C" w:rsidP="00FC2C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FC2C7D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,</w:t>
            </w:r>
            <w:r w:rsidR="00FC2C7D">
              <w:rPr>
                <w:color w:val="000000" w:themeColor="text1"/>
              </w:rPr>
              <w:t>4</w:t>
            </w:r>
          </w:p>
        </w:tc>
        <w:tc>
          <w:tcPr>
            <w:tcW w:w="1612" w:type="dxa"/>
          </w:tcPr>
          <w:p w:rsidR="00277F9C" w:rsidRPr="00AF2FB8" w:rsidRDefault="00FC2C7D" w:rsidP="00AF2F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457" w:type="dxa"/>
          </w:tcPr>
          <w:p w:rsidR="00277F9C" w:rsidRPr="00AF2FB8" w:rsidRDefault="00277F9C" w:rsidP="00FC2C7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FC2C7D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,</w:t>
            </w:r>
            <w:r w:rsidR="00FC2C7D">
              <w:rPr>
                <w:color w:val="000000" w:themeColor="text1"/>
              </w:rPr>
              <w:t>2</w:t>
            </w:r>
          </w:p>
        </w:tc>
        <w:tc>
          <w:tcPr>
            <w:tcW w:w="1638" w:type="dxa"/>
          </w:tcPr>
          <w:p w:rsidR="00277F9C" w:rsidRPr="00AF2FB8" w:rsidRDefault="00FC2C7D" w:rsidP="00AF2F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</w:tr>
    </w:tbl>
    <w:p w:rsidR="00AF2FB8" w:rsidRPr="00AF2FB8" w:rsidRDefault="00AF2FB8" w:rsidP="00AF2FB8">
      <w:pPr>
        <w:ind w:left="360"/>
        <w:rPr>
          <w:color w:val="000000" w:themeColor="text1"/>
        </w:rPr>
      </w:pPr>
    </w:p>
    <w:p w:rsidR="00AF2FB8" w:rsidRDefault="00AF2FB8" w:rsidP="00A1078A"/>
    <w:p w:rsidR="00AF2FB8" w:rsidRDefault="00AF2FB8" w:rsidP="00A1078A">
      <w:r>
        <w:rPr>
          <w:b/>
          <w:noProof/>
          <w:sz w:val="28"/>
          <w:szCs w:val="28"/>
        </w:rPr>
        <w:drawing>
          <wp:inline distT="0" distB="0" distL="0" distR="0">
            <wp:extent cx="5727994" cy="3140015"/>
            <wp:effectExtent l="19050" t="0" r="25106" b="3235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F2FB8" w:rsidRDefault="00AF2FB8" w:rsidP="00A1078A"/>
    <w:p w:rsidR="008578F1" w:rsidRDefault="008578F1" w:rsidP="00A1078A"/>
    <w:p w:rsidR="008578F1" w:rsidRDefault="008578F1" w:rsidP="00A1078A"/>
    <w:p w:rsidR="008578F1" w:rsidRDefault="008578F1" w:rsidP="00A1078A"/>
    <w:p w:rsidR="00AF2FB8" w:rsidRDefault="009A051E" w:rsidP="00A1078A">
      <w:r>
        <w:t>Все выпускники 11 класса получили свидетельства ЕГЭ с указанием тестового балла.</w:t>
      </w:r>
    </w:p>
    <w:p w:rsidR="008578F1" w:rsidRDefault="008578F1" w:rsidP="00A1078A"/>
    <w:p w:rsidR="008578F1" w:rsidRDefault="008578F1" w:rsidP="00A1078A"/>
    <w:p w:rsidR="008578F1" w:rsidRDefault="008578F1" w:rsidP="00A1078A"/>
    <w:p w:rsidR="00AF2FB8" w:rsidRDefault="00AF2FB8" w:rsidP="00BD5E91">
      <w:pPr>
        <w:jc w:val="center"/>
        <w:rPr>
          <w:b/>
          <w:sz w:val="32"/>
          <w:szCs w:val="32"/>
        </w:rPr>
      </w:pPr>
      <w:r w:rsidRPr="00BD5E91">
        <w:rPr>
          <w:b/>
          <w:sz w:val="32"/>
          <w:szCs w:val="32"/>
        </w:rPr>
        <w:t>Выводы по итоговой аттестации:</w:t>
      </w:r>
    </w:p>
    <w:p w:rsidR="00BD5E91" w:rsidRPr="00BD5E91" w:rsidRDefault="00BD5E91" w:rsidP="00BD5E91">
      <w:pPr>
        <w:jc w:val="center"/>
        <w:rPr>
          <w:b/>
          <w:sz w:val="32"/>
          <w:szCs w:val="32"/>
        </w:rPr>
      </w:pPr>
    </w:p>
    <w:p w:rsidR="00AF2FB8" w:rsidRDefault="00AF2FB8" w:rsidP="00E80C69">
      <w:r>
        <w:t>– при проведени</w:t>
      </w:r>
      <w:r w:rsidR="00E80C69">
        <w:t xml:space="preserve">и итоговой аттестации учащихся </w:t>
      </w:r>
      <w:r>
        <w:t xml:space="preserve"> 11 класс</w:t>
      </w:r>
      <w:r w:rsidR="00E80C69">
        <w:t>а</w:t>
      </w:r>
      <w:r>
        <w:t xml:space="preserve"> администрация школы руководствовалась нормативными документами, разработанными Министерством образования РФ, Минобразования </w:t>
      </w:r>
      <w:r w:rsidR="00BD5E91">
        <w:t>Ростовской област</w:t>
      </w:r>
      <w:r w:rsidR="007B0087">
        <w:t>и</w:t>
      </w:r>
      <w:r>
        <w:t xml:space="preserve">, </w:t>
      </w:r>
      <w:proofErr w:type="spellStart"/>
      <w:r>
        <w:t>внутришкольными</w:t>
      </w:r>
      <w:proofErr w:type="spellEnd"/>
      <w:r>
        <w:t xml:space="preserve"> приказами ОУ;</w:t>
      </w:r>
    </w:p>
    <w:p w:rsidR="00AF2FB8" w:rsidRDefault="00AF2FB8" w:rsidP="00AF2FB8">
      <w:r>
        <w:t xml:space="preserve"> – нормативные документы оформлены в срок;</w:t>
      </w:r>
    </w:p>
    <w:p w:rsidR="00AF2FB8" w:rsidRDefault="00AF2FB8" w:rsidP="00AF2FB8">
      <w:r>
        <w:t xml:space="preserve">  – для учителей, выпускников и их родителей были оформлены стенды, отражающие итоговую аттестацию;</w:t>
      </w:r>
    </w:p>
    <w:p w:rsidR="00AF2FB8" w:rsidRDefault="00AF2FB8" w:rsidP="00AF2FB8">
      <w:r>
        <w:t xml:space="preserve"> – администрацией школы проведены классные и родительские собрания по вопросам итоговой аттестации;</w:t>
      </w:r>
    </w:p>
    <w:p w:rsidR="00AF2FB8" w:rsidRDefault="00AF2FB8" w:rsidP="00AF2FB8">
      <w:r>
        <w:t xml:space="preserve"> – теоретическая и практическая части учебных программ по предметам выполнены в полном объеме;</w:t>
      </w:r>
    </w:p>
    <w:p w:rsidR="00AF2FB8" w:rsidRDefault="00AF2FB8" w:rsidP="00AF2FB8">
      <w:r>
        <w:t xml:space="preserve">  – изучены нормативные документы (“Вестник образования”, методические письма о преподавании предметов в средней школе с учетом результатов едино</w:t>
      </w:r>
      <w:r w:rsidR="00BD5E91">
        <w:t>го государственного экзамена 201</w:t>
      </w:r>
      <w:r w:rsidR="00054ACE">
        <w:t>1</w:t>
      </w:r>
      <w:r>
        <w:t xml:space="preserve"> г, письма Министерства образования, приказы, рекомендации)</w:t>
      </w:r>
      <w:r w:rsidR="00E80C69">
        <w:t>.</w:t>
      </w:r>
    </w:p>
    <w:p w:rsidR="00AF2FB8" w:rsidRDefault="00AF2FB8" w:rsidP="00AF2FB8">
      <w:r>
        <w:lastRenderedPageBreak/>
        <w:t>Организовано ознакомление участников образовательного процесса с нормативными документами, регламентирующими проведение государственной (итоговой) аттестации с участием территориальной экзаменационной комиссии.</w:t>
      </w:r>
    </w:p>
    <w:p w:rsidR="00AF2FB8" w:rsidRDefault="00AF2FB8" w:rsidP="00AF2FB8">
      <w:r>
        <w:t>Государственная (итоговая) аттестация показала, что выпускники 11 класс</w:t>
      </w:r>
      <w:r w:rsidR="00E80C69">
        <w:t xml:space="preserve">а  </w:t>
      </w:r>
      <w:r>
        <w:t xml:space="preserve"> успешно справились с обязательными экзаменами по общеобразовательным предметам: русскому языку и математике, преодолев порог минимального количества баллов. Все результаты экзаменов доведены до сведения выпускников и их родителей. Все выпускники получили аттестаты.</w:t>
      </w:r>
    </w:p>
    <w:p w:rsidR="00AF2FB8" w:rsidRDefault="00AF2FB8" w:rsidP="00AF2FB8">
      <w:r>
        <w:t xml:space="preserve">Образовательное учреждение обеспечило выполнение Закона РФ “Об образовании”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 Качественная организация по подготовке и проведению государственных экзаменов позволила завершить учебный год без </w:t>
      </w:r>
      <w:proofErr w:type="spellStart"/>
      <w:r>
        <w:t>аппеляций</w:t>
      </w:r>
      <w:proofErr w:type="spellEnd"/>
      <w:r>
        <w:t>.</w:t>
      </w:r>
    </w:p>
    <w:p w:rsidR="00AF2FB8" w:rsidRDefault="00AF2FB8" w:rsidP="00AF2FB8">
      <w:r>
        <w:t xml:space="preserve">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освоены. </w:t>
      </w:r>
    </w:p>
    <w:p w:rsidR="00AF2FB8" w:rsidRDefault="00AF2FB8" w:rsidP="00AF2FB8">
      <w:r>
        <w:t>Проведен промежуточный и итоговый контроль в выпускных классах. Образовательное учреждение провело планомерную работу по подготовке и проведению государственной (итоговой) аттестации выпускников ЕГЭ и обеспечило организованное проведение итоговой аттестации.</w:t>
      </w:r>
    </w:p>
    <w:p w:rsidR="00AF2FB8" w:rsidRDefault="00AF2FB8" w:rsidP="00AF2FB8">
      <w:r>
        <w:t xml:space="preserve">Информированность всех участников образовательного процесса с нормативно– </w:t>
      </w:r>
      <w:proofErr w:type="gramStart"/>
      <w:r>
        <w:t>ра</w:t>
      </w:r>
      <w:proofErr w:type="gramEnd"/>
      <w:r>
        <w:t xml:space="preserve">спорядительными документами проходила своевременно через совещания различного уровня. </w:t>
      </w:r>
    </w:p>
    <w:p w:rsidR="00AF2FB8" w:rsidRDefault="00AF2FB8" w:rsidP="00AF2FB8">
      <w:r>
        <w:t>Обращения со стороны родителей по вопросам нарушений в подготовке и проведении итоговой государственной аттестации выпускников в школу не поступали.</w:t>
      </w:r>
    </w:p>
    <w:p w:rsidR="00AF2FB8" w:rsidRDefault="00AF2FB8" w:rsidP="00AF2FB8"/>
    <w:p w:rsidR="00AF2FB8" w:rsidRPr="00BD5E91" w:rsidRDefault="00AF2FB8" w:rsidP="00AF2FB8">
      <w:pPr>
        <w:rPr>
          <w:b/>
        </w:rPr>
      </w:pPr>
      <w:r w:rsidRPr="00BD5E91">
        <w:rPr>
          <w:b/>
        </w:rPr>
        <w:t xml:space="preserve">Вместе с тем, контроль за качеством </w:t>
      </w:r>
      <w:proofErr w:type="spellStart"/>
      <w:r w:rsidRPr="00BD5E91">
        <w:rPr>
          <w:b/>
        </w:rPr>
        <w:t>обученности</w:t>
      </w:r>
      <w:proofErr w:type="spellEnd"/>
      <w:r w:rsidRPr="00BD5E91">
        <w:rPr>
          <w:b/>
        </w:rPr>
        <w:t xml:space="preserve"> учащихся 11 класс</w:t>
      </w:r>
      <w:r w:rsidR="00034863">
        <w:rPr>
          <w:b/>
        </w:rPr>
        <w:t>а</w:t>
      </w:r>
      <w:r w:rsidRPr="00BD5E91">
        <w:rPr>
          <w:b/>
        </w:rPr>
        <w:t xml:space="preserve"> выявил ряд пробелов:</w:t>
      </w:r>
    </w:p>
    <w:p w:rsidR="00AF2FB8" w:rsidRDefault="00AF2FB8" w:rsidP="00AF2FB8">
      <w:r>
        <w:t xml:space="preserve"> – недостаточное стимулирование познавательной деятельности учащегося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</w:t>
      </w:r>
    </w:p>
    <w:p w:rsidR="00AF2FB8" w:rsidRDefault="00AF2FB8" w:rsidP="00AF2FB8">
      <w:r>
        <w:t xml:space="preserve"> – отсутствие системы стимулирования познавательной активности со стороны педагогов;</w:t>
      </w:r>
    </w:p>
    <w:p w:rsidR="00AF2FB8" w:rsidRDefault="00AF2FB8" w:rsidP="00AF2FB8">
      <w:r>
        <w:t xml:space="preserve"> – отсутствие отдельной системы работы со средними, слабыми учащимися по развитию их интеллектуальных способностей;</w:t>
      </w:r>
    </w:p>
    <w:p w:rsidR="00AF2FB8" w:rsidRDefault="00AF2FB8" w:rsidP="00AF2FB8">
      <w:r>
        <w:t xml:space="preserve"> – недостаточный уровень работы по индивидуализации и дифференциации обучения учащихся.</w:t>
      </w:r>
    </w:p>
    <w:p w:rsidR="00AF2FB8" w:rsidRDefault="00AF2FB8" w:rsidP="00AF2FB8"/>
    <w:p w:rsidR="00AF2FB8" w:rsidRPr="00BD5E91" w:rsidRDefault="00AF2FB8" w:rsidP="00BD5E91">
      <w:pPr>
        <w:jc w:val="center"/>
        <w:rPr>
          <w:b/>
          <w:sz w:val="28"/>
          <w:szCs w:val="28"/>
        </w:rPr>
      </w:pPr>
      <w:r w:rsidRPr="00BD5E91">
        <w:rPr>
          <w:b/>
          <w:sz w:val="28"/>
          <w:szCs w:val="28"/>
        </w:rPr>
        <w:t>Предложения на 201</w:t>
      </w:r>
      <w:r w:rsidR="00054ACE">
        <w:rPr>
          <w:b/>
          <w:sz w:val="28"/>
          <w:szCs w:val="28"/>
        </w:rPr>
        <w:t>2</w:t>
      </w:r>
      <w:r w:rsidRPr="00BD5E91">
        <w:rPr>
          <w:b/>
          <w:sz w:val="28"/>
          <w:szCs w:val="28"/>
        </w:rPr>
        <w:t>–201</w:t>
      </w:r>
      <w:r w:rsidR="00054ACE">
        <w:rPr>
          <w:b/>
          <w:sz w:val="28"/>
          <w:szCs w:val="28"/>
        </w:rPr>
        <w:t xml:space="preserve">3 </w:t>
      </w:r>
      <w:r w:rsidRPr="00BD5E91">
        <w:rPr>
          <w:b/>
          <w:sz w:val="28"/>
          <w:szCs w:val="28"/>
        </w:rPr>
        <w:t>учебный год.</w:t>
      </w:r>
    </w:p>
    <w:p w:rsidR="00BD5E91" w:rsidRPr="00BD5E91" w:rsidRDefault="00BD5E91" w:rsidP="00AF2FB8">
      <w:pPr>
        <w:rPr>
          <w:b/>
          <w:sz w:val="28"/>
          <w:szCs w:val="28"/>
        </w:rPr>
      </w:pPr>
    </w:p>
    <w:p w:rsidR="00AF2FB8" w:rsidRDefault="00AF2FB8" w:rsidP="00BD5E91">
      <w:pPr>
        <w:pStyle w:val="a5"/>
        <w:numPr>
          <w:ilvl w:val="0"/>
          <w:numId w:val="15"/>
        </w:numPr>
      </w:pPr>
      <w:r>
        <w:t>Рассматривать и утверждать план мероприятий по подготовке и проведению государственной (итоговой) аттестации в начале учебного года.</w:t>
      </w:r>
    </w:p>
    <w:p w:rsidR="00AF2FB8" w:rsidRDefault="00AF2FB8" w:rsidP="00BD5E91">
      <w:pPr>
        <w:pStyle w:val="a5"/>
        <w:numPr>
          <w:ilvl w:val="0"/>
          <w:numId w:val="15"/>
        </w:numPr>
      </w:pPr>
      <w:r>
        <w:t>Включить в план работы мероприятий все направления деятельности, связанные с организацией и проведением итоговой аттестации выпускников.</w:t>
      </w:r>
    </w:p>
    <w:p w:rsidR="00AF2FB8" w:rsidRDefault="00AF2FB8" w:rsidP="00BD5E91">
      <w:pPr>
        <w:pStyle w:val="a5"/>
        <w:numPr>
          <w:ilvl w:val="0"/>
          <w:numId w:val="15"/>
        </w:numPr>
      </w:pPr>
      <w:r>
        <w:t>Руководителям методических объединений 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года.</w:t>
      </w:r>
    </w:p>
    <w:p w:rsidR="00FC4608" w:rsidRPr="00FC4608" w:rsidRDefault="00FC4608" w:rsidP="00FC4608">
      <w:pPr>
        <w:numPr>
          <w:ilvl w:val="0"/>
          <w:numId w:val="15"/>
        </w:numPr>
        <w:spacing w:before="100" w:beforeAutospacing="1" w:after="100" w:afterAutospacing="1"/>
      </w:pPr>
      <w:r w:rsidRPr="00FC4608">
        <w:t xml:space="preserve">Администрации школы поставить на классно – обобщающий контроль  </w:t>
      </w:r>
      <w:r>
        <w:t>11</w:t>
      </w:r>
      <w:r w:rsidR="00E80C69">
        <w:t xml:space="preserve"> класс</w:t>
      </w:r>
      <w:r w:rsidRPr="00FC4608">
        <w:t xml:space="preserve">, с целью выявления </w:t>
      </w:r>
      <w:proofErr w:type="spellStart"/>
      <w:r w:rsidRPr="00FC4608">
        <w:t>сформированности</w:t>
      </w:r>
      <w:proofErr w:type="spellEnd"/>
      <w:r w:rsidRPr="00FC4608">
        <w:t xml:space="preserve"> ЗУН выпускников и оказание коррекции в знаниях учащихся, нуждающихся в педагогической поддержке. </w:t>
      </w:r>
    </w:p>
    <w:p w:rsidR="00FC4608" w:rsidRPr="00FC4608" w:rsidRDefault="00FC4608" w:rsidP="00FC4608">
      <w:pPr>
        <w:numPr>
          <w:ilvl w:val="0"/>
          <w:numId w:val="15"/>
        </w:numPr>
        <w:spacing w:before="100" w:beforeAutospacing="1" w:after="100" w:afterAutospacing="1"/>
      </w:pPr>
      <w:r w:rsidRPr="00FC4608">
        <w:t xml:space="preserve">На заседании предметных методических объединениях обсуждать результаты проводимых контрольных срезов и намечать пути по ликвидации возникающих у учащихся затруднений. </w:t>
      </w:r>
    </w:p>
    <w:p w:rsidR="00AF2FB8" w:rsidRDefault="00AF2FB8" w:rsidP="00BD5E91">
      <w:pPr>
        <w:pStyle w:val="a5"/>
        <w:numPr>
          <w:ilvl w:val="0"/>
          <w:numId w:val="15"/>
        </w:numPr>
      </w:pPr>
      <w:r>
        <w:lastRenderedPageBreak/>
        <w:t>Включить в индивидуальный план работы учителей деятельность с одаренными и слабоуспевающими детьми.</w:t>
      </w:r>
    </w:p>
    <w:p w:rsidR="00BD5E91" w:rsidRDefault="00AF2FB8" w:rsidP="00BD5E91">
      <w:pPr>
        <w:pStyle w:val="a5"/>
        <w:numPr>
          <w:ilvl w:val="0"/>
          <w:numId w:val="15"/>
        </w:numPr>
      </w:pPr>
      <w:r>
        <w:t xml:space="preserve">Продолжить работу по созданию </w:t>
      </w:r>
      <w:proofErr w:type="gramStart"/>
      <w:r>
        <w:t>системы организации итоговой аттестации выпускников школы</w:t>
      </w:r>
      <w:proofErr w:type="gramEnd"/>
      <w:r>
        <w:t xml:space="preserve"> в форме ЕГЭ через: </w:t>
      </w:r>
    </w:p>
    <w:p w:rsidR="00BD5E91" w:rsidRDefault="00AF2FB8" w:rsidP="00BD5E91">
      <w:pPr>
        <w:pStyle w:val="a5"/>
        <w:numPr>
          <w:ilvl w:val="0"/>
          <w:numId w:val="16"/>
        </w:numPr>
      </w:pPr>
      <w:r>
        <w:t>повышение информационной компетенции участников образовательного процесса;</w:t>
      </w:r>
    </w:p>
    <w:p w:rsidR="00AF2FB8" w:rsidRDefault="00AF2FB8" w:rsidP="00BD5E91">
      <w:pPr>
        <w:pStyle w:val="a5"/>
        <w:numPr>
          <w:ilvl w:val="0"/>
          <w:numId w:val="16"/>
        </w:numPr>
      </w:pPr>
      <w:r>
        <w:t xml:space="preserve"> практическую отработку механизма ЕГЭ с учителями и выпускниками школы.</w:t>
      </w:r>
    </w:p>
    <w:p w:rsidR="00AF2FB8" w:rsidRDefault="00AF2FB8" w:rsidP="00BD5E91">
      <w:pPr>
        <w:pStyle w:val="a5"/>
        <w:numPr>
          <w:ilvl w:val="0"/>
          <w:numId w:val="15"/>
        </w:numPr>
      </w:pPr>
      <w:r>
        <w:t>Использовать индивидуализацию и дифференциацию обучения учащихся.</w:t>
      </w:r>
    </w:p>
    <w:p w:rsidR="00AF2FB8" w:rsidRDefault="00AF2FB8" w:rsidP="00BD5E91">
      <w:pPr>
        <w:pStyle w:val="a5"/>
        <w:numPr>
          <w:ilvl w:val="0"/>
          <w:numId w:val="15"/>
        </w:numPr>
      </w:pPr>
      <w:proofErr w:type="gramStart"/>
      <w:r>
        <w:t>Контроль за</w:t>
      </w:r>
      <w:proofErr w:type="gramEnd"/>
      <w:r>
        <w:t xml:space="preserve"> знаниями проводить в форме тестовых заданий.</w:t>
      </w:r>
    </w:p>
    <w:p w:rsidR="00AF2FB8" w:rsidRPr="00E80C69" w:rsidRDefault="00BD5E91" w:rsidP="00AF2FB8">
      <w:pPr>
        <w:pStyle w:val="a5"/>
        <w:numPr>
          <w:ilvl w:val="0"/>
          <w:numId w:val="15"/>
        </w:numPr>
      </w:pPr>
      <w:r>
        <w:t>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AF2FB8" w:rsidRDefault="00AF2FB8" w:rsidP="00AF2FB8">
      <w:pPr>
        <w:pStyle w:val="a3"/>
        <w:rPr>
          <w:color w:val="0000FF"/>
          <w:sz w:val="32"/>
          <w:szCs w:val="32"/>
        </w:rPr>
      </w:pPr>
    </w:p>
    <w:p w:rsidR="009F3FCA" w:rsidRDefault="009F3FCA" w:rsidP="00AF2FB8">
      <w:pPr>
        <w:pStyle w:val="a3"/>
        <w:rPr>
          <w:color w:val="0000FF"/>
          <w:sz w:val="32"/>
          <w:szCs w:val="32"/>
        </w:rPr>
      </w:pPr>
    </w:p>
    <w:p w:rsidR="009F3FCA" w:rsidRDefault="009F3FCA" w:rsidP="00AF2FB8">
      <w:pPr>
        <w:pStyle w:val="a3"/>
        <w:rPr>
          <w:color w:val="0000FF"/>
          <w:sz w:val="32"/>
          <w:szCs w:val="32"/>
        </w:rPr>
      </w:pPr>
    </w:p>
    <w:p w:rsidR="009F3FCA" w:rsidRDefault="009F3FCA" w:rsidP="00AF2FB8">
      <w:pPr>
        <w:pStyle w:val="a3"/>
        <w:rPr>
          <w:color w:val="0000FF"/>
          <w:sz w:val="32"/>
          <w:szCs w:val="32"/>
        </w:rPr>
      </w:pPr>
    </w:p>
    <w:p w:rsidR="009F3FCA" w:rsidRDefault="009F3FCA" w:rsidP="00AF2FB8">
      <w:pPr>
        <w:pStyle w:val="a3"/>
        <w:rPr>
          <w:color w:val="0000FF"/>
          <w:sz w:val="32"/>
          <w:szCs w:val="32"/>
        </w:rPr>
      </w:pPr>
    </w:p>
    <w:p w:rsidR="009F3FCA" w:rsidRDefault="009F3FCA" w:rsidP="00AF2FB8">
      <w:pPr>
        <w:pStyle w:val="a3"/>
        <w:rPr>
          <w:color w:val="0000FF"/>
          <w:sz w:val="32"/>
          <w:szCs w:val="32"/>
        </w:rPr>
      </w:pPr>
    </w:p>
    <w:sectPr w:rsidR="009F3FCA" w:rsidSect="008578F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4AD"/>
    <w:multiLevelType w:val="hybridMultilevel"/>
    <w:tmpl w:val="3ADC5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9DC"/>
    <w:multiLevelType w:val="hybridMultilevel"/>
    <w:tmpl w:val="EF1ED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7D2A"/>
    <w:multiLevelType w:val="hybridMultilevel"/>
    <w:tmpl w:val="0AD02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92D95"/>
    <w:multiLevelType w:val="hybridMultilevel"/>
    <w:tmpl w:val="E97248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502B8"/>
    <w:multiLevelType w:val="multilevel"/>
    <w:tmpl w:val="EDD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17A3F"/>
    <w:multiLevelType w:val="hybridMultilevel"/>
    <w:tmpl w:val="24BC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46A85"/>
    <w:multiLevelType w:val="multilevel"/>
    <w:tmpl w:val="90A0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247637"/>
    <w:multiLevelType w:val="hybridMultilevel"/>
    <w:tmpl w:val="E34C7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80D6A"/>
    <w:multiLevelType w:val="hybridMultilevel"/>
    <w:tmpl w:val="9F1C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706A7"/>
    <w:multiLevelType w:val="multilevel"/>
    <w:tmpl w:val="ECF0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B3DA5"/>
    <w:multiLevelType w:val="hybridMultilevel"/>
    <w:tmpl w:val="26D4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A424A"/>
    <w:multiLevelType w:val="multilevel"/>
    <w:tmpl w:val="B0D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18507E"/>
    <w:multiLevelType w:val="hybridMultilevel"/>
    <w:tmpl w:val="BF9A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F1F39"/>
    <w:multiLevelType w:val="multilevel"/>
    <w:tmpl w:val="1204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25B30"/>
    <w:multiLevelType w:val="hybridMultilevel"/>
    <w:tmpl w:val="FFF4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D7385"/>
    <w:multiLevelType w:val="multilevel"/>
    <w:tmpl w:val="1E28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4"/>
  </w:num>
  <w:num w:numId="6">
    <w:abstractNumId w:val="8"/>
  </w:num>
  <w:num w:numId="7">
    <w:abstractNumId w:val="14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CA5"/>
    <w:rsid w:val="00034863"/>
    <w:rsid w:val="000476AC"/>
    <w:rsid w:val="00054ACE"/>
    <w:rsid w:val="0006079D"/>
    <w:rsid w:val="000752E2"/>
    <w:rsid w:val="000A7FFA"/>
    <w:rsid w:val="000D3206"/>
    <w:rsid w:val="000E5735"/>
    <w:rsid w:val="00114B14"/>
    <w:rsid w:val="0012224A"/>
    <w:rsid w:val="00123868"/>
    <w:rsid w:val="001562CD"/>
    <w:rsid w:val="00191253"/>
    <w:rsid w:val="001A5850"/>
    <w:rsid w:val="001D0998"/>
    <w:rsid w:val="001E5A2A"/>
    <w:rsid w:val="001F660A"/>
    <w:rsid w:val="00216425"/>
    <w:rsid w:val="00277F9C"/>
    <w:rsid w:val="00284D9A"/>
    <w:rsid w:val="002B2E99"/>
    <w:rsid w:val="002C0701"/>
    <w:rsid w:val="002C628B"/>
    <w:rsid w:val="003305D8"/>
    <w:rsid w:val="00340482"/>
    <w:rsid w:val="003437A6"/>
    <w:rsid w:val="003D1F59"/>
    <w:rsid w:val="003E168D"/>
    <w:rsid w:val="003F10CF"/>
    <w:rsid w:val="00432B33"/>
    <w:rsid w:val="004344AA"/>
    <w:rsid w:val="0044623F"/>
    <w:rsid w:val="00447107"/>
    <w:rsid w:val="004474B6"/>
    <w:rsid w:val="00463697"/>
    <w:rsid w:val="004657B8"/>
    <w:rsid w:val="00473FED"/>
    <w:rsid w:val="004C03D8"/>
    <w:rsid w:val="004C088B"/>
    <w:rsid w:val="004D2BAF"/>
    <w:rsid w:val="004E07E1"/>
    <w:rsid w:val="004F2992"/>
    <w:rsid w:val="004F596D"/>
    <w:rsid w:val="004F70BC"/>
    <w:rsid w:val="005059C8"/>
    <w:rsid w:val="00515337"/>
    <w:rsid w:val="005612BE"/>
    <w:rsid w:val="00610F81"/>
    <w:rsid w:val="00625D2C"/>
    <w:rsid w:val="006407AC"/>
    <w:rsid w:val="006875B2"/>
    <w:rsid w:val="006B1CA5"/>
    <w:rsid w:val="006E2D77"/>
    <w:rsid w:val="007B0087"/>
    <w:rsid w:val="007D7C1D"/>
    <w:rsid w:val="007F1549"/>
    <w:rsid w:val="00842253"/>
    <w:rsid w:val="008548DD"/>
    <w:rsid w:val="008578F1"/>
    <w:rsid w:val="00863D4F"/>
    <w:rsid w:val="008E06C0"/>
    <w:rsid w:val="008E1229"/>
    <w:rsid w:val="008F1AD6"/>
    <w:rsid w:val="008F4BA3"/>
    <w:rsid w:val="008F7900"/>
    <w:rsid w:val="009068B4"/>
    <w:rsid w:val="009162D3"/>
    <w:rsid w:val="00962EB5"/>
    <w:rsid w:val="009A051E"/>
    <w:rsid w:val="009C3502"/>
    <w:rsid w:val="009F3FCA"/>
    <w:rsid w:val="00A07999"/>
    <w:rsid w:val="00A1078A"/>
    <w:rsid w:val="00AD40E9"/>
    <w:rsid w:val="00AE3E92"/>
    <w:rsid w:val="00AF2FB8"/>
    <w:rsid w:val="00B03D9B"/>
    <w:rsid w:val="00B3492B"/>
    <w:rsid w:val="00B430D9"/>
    <w:rsid w:val="00B51DAD"/>
    <w:rsid w:val="00B74885"/>
    <w:rsid w:val="00B95088"/>
    <w:rsid w:val="00BC0DC3"/>
    <w:rsid w:val="00BC783C"/>
    <w:rsid w:val="00BD5E91"/>
    <w:rsid w:val="00BF0E67"/>
    <w:rsid w:val="00BF28DD"/>
    <w:rsid w:val="00C067CD"/>
    <w:rsid w:val="00C301DF"/>
    <w:rsid w:val="00C45681"/>
    <w:rsid w:val="00C76BED"/>
    <w:rsid w:val="00C97E9D"/>
    <w:rsid w:val="00CA3F2E"/>
    <w:rsid w:val="00CA4708"/>
    <w:rsid w:val="00CB6F65"/>
    <w:rsid w:val="00CF12AC"/>
    <w:rsid w:val="00D37E4A"/>
    <w:rsid w:val="00D626B9"/>
    <w:rsid w:val="00D8553F"/>
    <w:rsid w:val="00DB5258"/>
    <w:rsid w:val="00DF6AE1"/>
    <w:rsid w:val="00E80C69"/>
    <w:rsid w:val="00E928D2"/>
    <w:rsid w:val="00ED6B9D"/>
    <w:rsid w:val="00F17B53"/>
    <w:rsid w:val="00F412E2"/>
    <w:rsid w:val="00F52473"/>
    <w:rsid w:val="00F667D8"/>
    <w:rsid w:val="00F750CC"/>
    <w:rsid w:val="00FC2C7D"/>
    <w:rsid w:val="00FC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1CA5"/>
    <w:pPr>
      <w:spacing w:before="100" w:beforeAutospacing="1" w:after="100" w:afterAutospacing="1"/>
    </w:pPr>
  </w:style>
  <w:style w:type="character" w:styleId="a4">
    <w:name w:val="Strong"/>
    <w:basedOn w:val="a0"/>
    <w:qFormat/>
    <w:rsid w:val="006B1CA5"/>
    <w:rPr>
      <w:b/>
      <w:bCs/>
    </w:rPr>
  </w:style>
  <w:style w:type="paragraph" w:styleId="a5">
    <w:name w:val="List Paragraph"/>
    <w:basedOn w:val="a"/>
    <w:uiPriority w:val="34"/>
    <w:qFormat/>
    <w:rsid w:val="00A107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FB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74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  <c:pt idx="1">
                  <c:v>21</c:v>
                </c:pt>
                <c:pt idx="2">
                  <c:v>23</c:v>
                </c:pt>
                <c:pt idx="3">
                  <c:v>18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</c:v>
                </c:pt>
                <c:pt idx="1">
                  <c:v>9</c:v>
                </c:pt>
                <c:pt idx="2">
                  <c:v>7</c:v>
                </c:pt>
                <c:pt idx="3">
                  <c:v>12</c:v>
                </c:pt>
                <c:pt idx="4">
                  <c:v>8</c:v>
                </c:pt>
              </c:numCache>
            </c:numRef>
          </c:val>
        </c:ser>
        <c:overlap val="100"/>
        <c:axId val="50834048"/>
        <c:axId val="52845568"/>
      </c:barChart>
      <c:catAx>
        <c:axId val="50834048"/>
        <c:scaling>
          <c:orientation val="minMax"/>
        </c:scaling>
        <c:axPos val="b"/>
        <c:tickLblPos val="nextTo"/>
        <c:crossAx val="52845568"/>
        <c:crosses val="autoZero"/>
        <c:auto val="1"/>
        <c:lblAlgn val="ctr"/>
        <c:lblOffset val="100"/>
      </c:catAx>
      <c:valAx>
        <c:axId val="52845568"/>
        <c:scaling>
          <c:orientation val="minMax"/>
        </c:scaling>
        <c:axPos val="l"/>
        <c:majorGridlines/>
        <c:numFmt formatCode="General" sourceLinked="1"/>
        <c:tickLblPos val="nextTo"/>
        <c:crossAx val="508340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</c:v>
                </c:pt>
                <c:pt idx="1">
                  <c:v>13</c:v>
                </c:pt>
                <c:pt idx="2">
                  <c:v>12</c:v>
                </c:pt>
                <c:pt idx="3">
                  <c:v>16</c:v>
                </c:pt>
                <c:pt idx="4">
                  <c:v>6</c:v>
                </c:pt>
              </c:numCache>
            </c:numRef>
          </c:val>
        </c:ser>
        <c:overlap val="100"/>
        <c:axId val="65342464"/>
        <c:axId val="65356544"/>
      </c:barChart>
      <c:catAx>
        <c:axId val="65342464"/>
        <c:scaling>
          <c:orientation val="minMax"/>
        </c:scaling>
        <c:axPos val="b"/>
        <c:tickLblPos val="nextTo"/>
        <c:crossAx val="65356544"/>
        <c:crosses val="autoZero"/>
        <c:auto val="1"/>
        <c:lblAlgn val="ctr"/>
        <c:lblOffset val="100"/>
      </c:catAx>
      <c:valAx>
        <c:axId val="65356544"/>
        <c:scaling>
          <c:orientation val="minMax"/>
        </c:scaling>
        <c:axPos val="l"/>
        <c:majorGridlines/>
        <c:numFmt formatCode="General" sourceLinked="1"/>
        <c:tickLblPos val="nextTo"/>
        <c:crossAx val="6534246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760591193255412"/>
          <c:y val="5.5331835964212393E-2"/>
          <c:w val="0.51768859553758384"/>
          <c:h val="0.5583592228000593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Личные результаты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</c:v>
                </c:pt>
                <c:pt idx="1">
                  <c:v>60</c:v>
                </c:pt>
                <c:pt idx="2">
                  <c:v>56</c:v>
                </c:pt>
                <c:pt idx="3">
                  <c:v>48</c:v>
                </c:pt>
                <c:pt idx="4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55.2</c:v>
                </c:pt>
                <c:pt idx="1">
                  <c:v>55.2</c:v>
                </c:pt>
                <c:pt idx="2">
                  <c:v>55.2</c:v>
                </c:pt>
                <c:pt idx="3">
                  <c:v>55.2</c:v>
                </c:pt>
                <c:pt idx="4">
                  <c:v>55.2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65374080"/>
        <c:axId val="65375616"/>
      </c:lineChart>
      <c:catAx>
        <c:axId val="65374080"/>
        <c:scaling>
          <c:orientation val="minMax"/>
        </c:scaling>
        <c:axPos val="b"/>
        <c:tickLblPos val="nextTo"/>
        <c:crossAx val="65375616"/>
        <c:crosses val="autoZero"/>
        <c:auto val="1"/>
        <c:lblAlgn val="ctr"/>
        <c:lblOffset val="100"/>
      </c:catAx>
      <c:valAx>
        <c:axId val="65375616"/>
        <c:scaling>
          <c:orientation val="minMax"/>
        </c:scaling>
        <c:axPos val="l"/>
        <c:majorGridlines/>
        <c:numFmt formatCode="General" sourceLinked="1"/>
        <c:tickLblPos val="nextTo"/>
        <c:crossAx val="653740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Кузьминова Л.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Кузьминова Л.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overlap val="100"/>
        <c:axId val="66113920"/>
        <c:axId val="66115456"/>
      </c:barChart>
      <c:catAx>
        <c:axId val="66113920"/>
        <c:scaling>
          <c:orientation val="minMax"/>
        </c:scaling>
        <c:axPos val="b"/>
        <c:tickLblPos val="nextTo"/>
        <c:crossAx val="66115456"/>
        <c:crosses val="autoZero"/>
        <c:auto val="1"/>
        <c:lblAlgn val="ctr"/>
        <c:lblOffset val="100"/>
      </c:catAx>
      <c:valAx>
        <c:axId val="66115456"/>
        <c:scaling>
          <c:orientation val="minMax"/>
        </c:scaling>
        <c:axPos val="l"/>
        <c:majorGridlines/>
        <c:numFmt formatCode="General" sourceLinked="1"/>
        <c:tickLblPos val="nextTo"/>
        <c:crossAx val="6611392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Кузьминова Л.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Кузьминова Л.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overlap val="100"/>
        <c:axId val="75377280"/>
        <c:axId val="75395456"/>
      </c:barChart>
      <c:catAx>
        <c:axId val="75377280"/>
        <c:scaling>
          <c:orientation val="minMax"/>
        </c:scaling>
        <c:axPos val="b"/>
        <c:tickLblPos val="nextTo"/>
        <c:crossAx val="75395456"/>
        <c:crosses val="autoZero"/>
        <c:auto val="1"/>
        <c:lblAlgn val="ctr"/>
        <c:lblOffset val="100"/>
      </c:catAx>
      <c:valAx>
        <c:axId val="75395456"/>
        <c:scaling>
          <c:orientation val="minMax"/>
        </c:scaling>
        <c:axPos val="l"/>
        <c:majorGridlines/>
        <c:numFmt formatCode="General" sourceLinked="1"/>
        <c:tickLblPos val="nextTo"/>
        <c:crossAx val="753772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Кузьминова Л.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Кузьминова Л.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overlap val="100"/>
        <c:axId val="75416704"/>
        <c:axId val="75418240"/>
      </c:barChart>
      <c:catAx>
        <c:axId val="75416704"/>
        <c:scaling>
          <c:orientation val="minMax"/>
        </c:scaling>
        <c:axPos val="b"/>
        <c:tickLblPos val="nextTo"/>
        <c:crossAx val="75418240"/>
        <c:crosses val="autoZero"/>
        <c:auto val="1"/>
        <c:lblAlgn val="ctr"/>
        <c:lblOffset val="100"/>
      </c:catAx>
      <c:valAx>
        <c:axId val="75418240"/>
        <c:scaling>
          <c:orientation val="minMax"/>
        </c:scaling>
        <c:axPos val="l"/>
        <c:majorGridlines/>
        <c:numFmt formatCode="General" sourceLinked="1"/>
        <c:tickLblPos val="nextTo"/>
        <c:crossAx val="754167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141731569373944"/>
          <c:y val="4.6043303602625145E-2"/>
          <c:w val="0.51768859553758384"/>
          <c:h val="0.5583592228000593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Личные результаты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strRef>
              <c:f>Лист1!$A$2</c:f>
              <c:strCache>
                <c:ptCount val="1"/>
                <c:pt idx="0">
                  <c:v>Кузьминова Л.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marker>
            <c:symbol val="none"/>
          </c:marker>
          <c:cat>
            <c:strRef>
              <c:f>Лист1!$A$2</c:f>
              <c:strCache>
                <c:ptCount val="1"/>
                <c:pt idx="0">
                  <c:v>Кузьминова Л.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marker>
            <c:symbol val="none"/>
          </c:marker>
          <c:cat>
            <c:strRef>
              <c:f>Лист1!$A$2</c:f>
              <c:strCache>
                <c:ptCount val="1"/>
                <c:pt idx="0">
                  <c:v>Кузьминова Л.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</c:numCache>
            </c:numRef>
          </c:val>
        </c:ser>
        <c:marker val="1"/>
        <c:axId val="75952128"/>
        <c:axId val="75953664"/>
      </c:lineChart>
      <c:catAx>
        <c:axId val="75952128"/>
        <c:scaling>
          <c:orientation val="minMax"/>
        </c:scaling>
        <c:axPos val="b"/>
        <c:tickLblPos val="nextTo"/>
        <c:crossAx val="75953664"/>
        <c:crosses val="autoZero"/>
        <c:auto val="1"/>
        <c:lblAlgn val="ctr"/>
        <c:lblOffset val="100"/>
      </c:catAx>
      <c:valAx>
        <c:axId val="75953664"/>
        <c:scaling>
          <c:orientation val="minMax"/>
        </c:scaling>
        <c:axPos val="l"/>
        <c:majorGridlines/>
        <c:numFmt formatCode="General" sourceLinked="1"/>
        <c:tickLblPos val="nextTo"/>
        <c:crossAx val="759521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"/>
      <c:hPercent val="54"/>
      <c:rotY val="11"/>
      <c:depthPercent val="100"/>
      <c:rAngAx val="1"/>
    </c:view3D>
    <c:plotArea>
      <c:layout>
        <c:manualLayout>
          <c:layoutTarget val="inner"/>
          <c:xMode val="edge"/>
          <c:yMode val="edge"/>
          <c:x val="7.3504273504273521E-2"/>
          <c:y val="5.3797468354430708E-2"/>
          <c:w val="0.89534693436660051"/>
          <c:h val="0.5299009108953179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область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обществознание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район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обществознание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59.8</c:v>
                </c:pt>
                <c:pt idx="1">
                  <c:v>50.290000000000006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школа</c:v>
                </c:pt>
              </c:strCache>
            </c:strRef>
          </c:tx>
          <c:dLbls>
            <c:showVal val="1"/>
          </c:dLbls>
          <c:cat>
            <c:strRef>
              <c:f>Sheet1!$B$1:$E$1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обществознание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59.4</c:v>
                </c:pt>
                <c:pt idx="1">
                  <c:v>48</c:v>
                </c:pt>
                <c:pt idx="2">
                  <c:v>55.2</c:v>
                </c:pt>
                <c:pt idx="3">
                  <c:v>63</c:v>
                </c:pt>
              </c:numCache>
            </c:numRef>
          </c:val>
        </c:ser>
        <c:gapDepth val="0"/>
        <c:shape val="cylinder"/>
        <c:axId val="81323136"/>
        <c:axId val="81324672"/>
        <c:axId val="0"/>
      </c:bar3DChart>
      <c:catAx>
        <c:axId val="81323136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/>
            </a:pPr>
            <a:endParaRPr lang="ru-RU"/>
          </a:p>
        </c:txPr>
        <c:crossAx val="81324672"/>
        <c:crosses val="min"/>
        <c:auto val="1"/>
        <c:lblAlgn val="ctr"/>
        <c:lblOffset val="100"/>
        <c:tickLblSkip val="1"/>
        <c:tickMarkSkip val="1"/>
      </c:catAx>
      <c:valAx>
        <c:axId val="8132467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1323136"/>
        <c:crosses val="autoZero"/>
        <c:crossBetween val="between"/>
        <c:minorUnit val="10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8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overlap val="100"/>
        <c:axId val="66119936"/>
        <c:axId val="66158976"/>
      </c:barChart>
      <c:catAx>
        <c:axId val="66119936"/>
        <c:scaling>
          <c:orientation val="minMax"/>
        </c:scaling>
        <c:axPos val="b"/>
        <c:tickLblPos val="nextTo"/>
        <c:crossAx val="66158976"/>
        <c:crosses val="autoZero"/>
        <c:auto val="1"/>
        <c:lblAlgn val="ctr"/>
        <c:lblOffset val="100"/>
      </c:catAx>
      <c:valAx>
        <c:axId val="66158976"/>
        <c:scaling>
          <c:orientation val="minMax"/>
        </c:scaling>
        <c:axPos val="l"/>
        <c:majorGridlines/>
        <c:numFmt formatCode="General" sourceLinked="1"/>
        <c:tickLblPos val="nextTo"/>
        <c:crossAx val="661199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20</c:v>
                </c:pt>
                <c:pt idx="2">
                  <c:v>16</c:v>
                </c:pt>
                <c:pt idx="3">
                  <c:v>20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overlap val="100"/>
        <c:axId val="67348352"/>
        <c:axId val="67349888"/>
      </c:barChart>
      <c:catAx>
        <c:axId val="67348352"/>
        <c:scaling>
          <c:orientation val="minMax"/>
        </c:scaling>
        <c:axPos val="b"/>
        <c:tickLblPos val="nextTo"/>
        <c:crossAx val="67349888"/>
        <c:crosses val="autoZero"/>
        <c:auto val="1"/>
        <c:lblAlgn val="ctr"/>
        <c:lblOffset val="100"/>
      </c:catAx>
      <c:valAx>
        <c:axId val="67349888"/>
        <c:scaling>
          <c:orientation val="minMax"/>
        </c:scaling>
        <c:axPos val="l"/>
        <c:majorGridlines/>
        <c:numFmt formatCode="General" sourceLinked="1"/>
        <c:tickLblPos val="nextTo"/>
        <c:crossAx val="673483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14173156937395"/>
          <c:y val="4.6043303602625145E-2"/>
          <c:w val="0.51768859553758384"/>
          <c:h val="0.5583592228000593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Личные результаты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63</c:v>
                </c:pt>
                <c:pt idx="2">
                  <c:v>61</c:v>
                </c:pt>
                <c:pt idx="3">
                  <c:v>62</c:v>
                </c:pt>
                <c:pt idx="4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59.4</c:v>
                </c:pt>
                <c:pt idx="1">
                  <c:v>59.4</c:v>
                </c:pt>
                <c:pt idx="2">
                  <c:v>59.4</c:v>
                </c:pt>
                <c:pt idx="3">
                  <c:v>59.4</c:v>
                </c:pt>
                <c:pt idx="4">
                  <c:v>59.4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83759488"/>
        <c:axId val="83761024"/>
      </c:lineChart>
      <c:catAx>
        <c:axId val="83759488"/>
        <c:scaling>
          <c:orientation val="minMax"/>
        </c:scaling>
        <c:axPos val="b"/>
        <c:tickLblPos val="nextTo"/>
        <c:crossAx val="83761024"/>
        <c:crosses val="autoZero"/>
        <c:auto val="1"/>
        <c:lblAlgn val="ctr"/>
        <c:lblOffset val="100"/>
      </c:catAx>
      <c:valAx>
        <c:axId val="83761024"/>
        <c:scaling>
          <c:orientation val="minMax"/>
        </c:scaling>
        <c:axPos val="l"/>
        <c:majorGridlines/>
        <c:numFmt formatCode="General" sourceLinked="1"/>
        <c:tickLblPos val="nextTo"/>
        <c:crossAx val="837594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13</c:v>
                </c:pt>
                <c:pt idx="2">
                  <c:v>12</c:v>
                </c:pt>
                <c:pt idx="3">
                  <c:v>7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overlap val="100"/>
        <c:axId val="85925888"/>
        <c:axId val="85927808"/>
      </c:barChart>
      <c:catAx>
        <c:axId val="85925888"/>
        <c:scaling>
          <c:orientation val="minMax"/>
        </c:scaling>
        <c:axPos val="b"/>
        <c:tickLblPos val="nextTo"/>
        <c:crossAx val="85927808"/>
        <c:crosses val="autoZero"/>
        <c:auto val="1"/>
        <c:lblAlgn val="ctr"/>
        <c:lblOffset val="100"/>
      </c:catAx>
      <c:valAx>
        <c:axId val="85927808"/>
        <c:scaling>
          <c:orientation val="minMax"/>
        </c:scaling>
        <c:axPos val="l"/>
        <c:majorGridlines/>
        <c:numFmt formatCode="General" sourceLinked="1"/>
        <c:tickLblPos val="nextTo"/>
        <c:crossAx val="859258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</c:v>
                </c:pt>
                <c:pt idx="1">
                  <c:v>18</c:v>
                </c:pt>
                <c:pt idx="2">
                  <c:v>18</c:v>
                </c:pt>
                <c:pt idx="3">
                  <c:v>18</c:v>
                </c:pt>
                <c:pt idx="4">
                  <c:v>18</c:v>
                </c:pt>
              </c:numCache>
            </c:numRef>
          </c:val>
        </c:ser>
        <c:overlap val="100"/>
        <c:axId val="110376448"/>
        <c:axId val="110377984"/>
      </c:barChart>
      <c:catAx>
        <c:axId val="110376448"/>
        <c:scaling>
          <c:orientation val="minMax"/>
        </c:scaling>
        <c:axPos val="b"/>
        <c:tickLblPos val="nextTo"/>
        <c:crossAx val="110377984"/>
        <c:crosses val="autoZero"/>
        <c:auto val="1"/>
        <c:lblAlgn val="ctr"/>
        <c:lblOffset val="100"/>
      </c:catAx>
      <c:valAx>
        <c:axId val="110377984"/>
        <c:scaling>
          <c:orientation val="minMax"/>
        </c:scaling>
        <c:axPos val="l"/>
        <c:majorGridlines/>
        <c:numFmt formatCode="General" sourceLinked="1"/>
        <c:tickLblPos val="nextTo"/>
        <c:crossAx val="1103764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155122493907969"/>
          <c:y val="4.2345524366800738E-2"/>
          <c:w val="0.51723798665927678"/>
          <c:h val="0.6014558845479168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Личные результаты</c:v>
                </c:pt>
              </c:strCache>
            </c:strRef>
          </c:tx>
          <c:marker>
            <c:symbol val="none"/>
          </c:marker>
          <c:dLbls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56</c:v>
                </c:pt>
                <c:pt idx="2">
                  <c:v>52</c:v>
                </c:pt>
                <c:pt idx="3">
                  <c:v>32</c:v>
                </c:pt>
                <c:pt idx="4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школе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48</c:v>
                </c:pt>
                <c:pt idx="2">
                  <c:v>48</c:v>
                </c:pt>
                <c:pt idx="3">
                  <c:v>48</c:v>
                </c:pt>
                <c:pt idx="4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 по району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marker val="1"/>
        <c:axId val="64795008"/>
        <c:axId val="64796544"/>
      </c:lineChart>
      <c:catAx>
        <c:axId val="64795008"/>
        <c:scaling>
          <c:orientation val="minMax"/>
        </c:scaling>
        <c:axPos val="b"/>
        <c:tickLblPos val="nextTo"/>
        <c:crossAx val="64796544"/>
        <c:crosses val="autoZero"/>
        <c:auto val="1"/>
        <c:lblAlgn val="ctr"/>
        <c:lblOffset val="100"/>
      </c:catAx>
      <c:valAx>
        <c:axId val="64796544"/>
        <c:scaling>
          <c:orientation val="minMax"/>
        </c:scaling>
        <c:axPos val="l"/>
        <c:majorGridlines/>
        <c:numFmt formatCode="General" sourceLinked="1"/>
        <c:tickLblPos val="nextTo"/>
        <c:crossAx val="647950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21</c:v>
                </c:pt>
                <c:pt idx="2">
                  <c:v>22</c:v>
                </c:pt>
                <c:pt idx="3">
                  <c:v>24</c:v>
                </c:pt>
                <c:pt idx="4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24</c:v>
                </c:pt>
                <c:pt idx="1">
                  <c:v>15</c:v>
                </c:pt>
                <c:pt idx="2">
                  <c:v>14</c:v>
                </c:pt>
                <c:pt idx="3">
                  <c:v>12</c:v>
                </c:pt>
                <c:pt idx="4">
                  <c:v>5</c:v>
                </c:pt>
              </c:numCache>
            </c:numRef>
          </c:val>
        </c:ser>
        <c:overlap val="100"/>
        <c:axId val="64805504"/>
        <c:axId val="64811392"/>
      </c:barChart>
      <c:catAx>
        <c:axId val="64805504"/>
        <c:scaling>
          <c:orientation val="minMax"/>
        </c:scaling>
        <c:axPos val="b"/>
        <c:tickLblPos val="nextTo"/>
        <c:crossAx val="64811392"/>
        <c:crosses val="autoZero"/>
        <c:auto val="1"/>
        <c:lblAlgn val="ctr"/>
        <c:lblOffset val="100"/>
      </c:catAx>
      <c:valAx>
        <c:axId val="64811392"/>
        <c:scaling>
          <c:orientation val="minMax"/>
        </c:scaling>
        <c:axPos val="l"/>
        <c:majorGridlines/>
        <c:numFmt formatCode="General" sourceLinked="1"/>
        <c:tickLblPos val="nextTo"/>
        <c:crossAx val="648055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Набрано баллов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16</c:v>
                </c:pt>
                <c:pt idx="2">
                  <c:v>10</c:v>
                </c:pt>
                <c:pt idx="3">
                  <c:v>4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набрано баллов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Коломийцева А.</c:v>
                </c:pt>
                <c:pt idx="1">
                  <c:v>Кузьминова Л.</c:v>
                </c:pt>
                <c:pt idx="2">
                  <c:v>Макова А.</c:v>
                </c:pt>
                <c:pt idx="3">
                  <c:v>Погорелова А.</c:v>
                </c:pt>
                <c:pt idx="4">
                  <c:v>Суржиков С.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</c:v>
                </c:pt>
                <c:pt idx="1">
                  <c:v>0</c:v>
                </c:pt>
                <c:pt idx="2">
                  <c:v>6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</c:ser>
        <c:overlap val="100"/>
        <c:axId val="65287296"/>
        <c:axId val="65288832"/>
      </c:barChart>
      <c:catAx>
        <c:axId val="65287296"/>
        <c:scaling>
          <c:orientation val="minMax"/>
        </c:scaling>
        <c:axPos val="b"/>
        <c:tickLblPos val="nextTo"/>
        <c:crossAx val="65288832"/>
        <c:crosses val="autoZero"/>
        <c:auto val="1"/>
        <c:lblAlgn val="ctr"/>
        <c:lblOffset val="100"/>
      </c:catAx>
      <c:valAx>
        <c:axId val="65288832"/>
        <c:scaling>
          <c:orientation val="minMax"/>
        </c:scaling>
        <c:axPos val="l"/>
        <c:majorGridlines/>
        <c:numFmt formatCode="General" sourceLinked="1"/>
        <c:tickLblPos val="nextTo"/>
        <c:crossAx val="652872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2E37-CA8D-4BA1-948A-FA1CA968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14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Директор</cp:lastModifiedBy>
  <cp:revision>22</cp:revision>
  <cp:lastPrinted>2012-06-28T03:04:00Z</cp:lastPrinted>
  <dcterms:created xsi:type="dcterms:W3CDTF">2011-06-27T18:18:00Z</dcterms:created>
  <dcterms:modified xsi:type="dcterms:W3CDTF">2012-08-28T06:54:00Z</dcterms:modified>
</cp:coreProperties>
</file>